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F6" w:rsidRPr="00301110" w:rsidRDefault="001F77F6" w:rsidP="00073D70"/>
    <w:p w:rsidR="00073D70" w:rsidRPr="00301110" w:rsidRDefault="00AD5597" w:rsidP="00073D70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ELIMINAZIONE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FATTORI NELLA</w:t>
      </w:r>
      <w:r w:rsidR="009A3A60">
        <w:rPr>
          <w:b/>
        </w:rPr>
        <w:t xml:space="preserve"> TABELLA “I</w:t>
      </w:r>
      <w:r w:rsidR="00073D70" w:rsidRPr="00301110">
        <w:rPr>
          <w:b/>
        </w:rPr>
        <w:t xml:space="preserve">NDICATORI </w:t>
      </w:r>
      <w:proofErr w:type="spellStart"/>
      <w:r w:rsidR="00073D70" w:rsidRPr="00301110">
        <w:rPr>
          <w:b/>
        </w:rPr>
        <w:t>DI</w:t>
      </w:r>
      <w:proofErr w:type="spellEnd"/>
      <w:r w:rsidR="00073D70" w:rsidRPr="00301110">
        <w:rPr>
          <w:b/>
        </w:rPr>
        <w:t xml:space="preserve"> BENESSERE</w:t>
      </w:r>
      <w:r w:rsidR="009A3A60">
        <w:rPr>
          <w:b/>
        </w:rPr>
        <w:t>”</w:t>
      </w:r>
    </w:p>
    <w:p w:rsidR="001F77F6" w:rsidRDefault="001F77F6" w:rsidP="009A3A60">
      <w:pPr>
        <w:rPr>
          <w:b/>
        </w:rPr>
      </w:pPr>
    </w:p>
    <w:p w:rsidR="00222175" w:rsidRPr="006C0DFB" w:rsidRDefault="00222175" w:rsidP="009A3A60">
      <w:pPr>
        <w:rPr>
          <w:sz w:val="24"/>
          <w:szCs w:val="24"/>
        </w:rPr>
      </w:pPr>
      <w:r w:rsidRPr="00CB1D21">
        <w:rPr>
          <w:sz w:val="24"/>
          <w:szCs w:val="24"/>
        </w:rPr>
        <w:t>(Conviene aprire due o più fogli R ed eseguire alcune simulazioni in parallelo, per confrontare meglio i risultati)</w:t>
      </w:r>
    </w:p>
    <w:p w:rsidR="00073D70" w:rsidRPr="00CB1D21" w:rsidRDefault="001F77F6" w:rsidP="00073D70">
      <w:pPr>
        <w:rPr>
          <w:sz w:val="24"/>
          <w:szCs w:val="24"/>
        </w:rPr>
      </w:pPr>
      <w:r w:rsidRPr="00CB1D21">
        <w:rPr>
          <w:sz w:val="24"/>
          <w:szCs w:val="24"/>
        </w:rPr>
        <w:t>IB</w:t>
      </w:r>
      <w:r w:rsidR="00073D70" w:rsidRPr="00CB1D21">
        <w:rPr>
          <w:sz w:val="24"/>
          <w:szCs w:val="24"/>
        </w:rPr>
        <w:t xml:space="preserve"> &lt;- </w:t>
      </w:r>
      <w:proofErr w:type="spellStart"/>
      <w:r w:rsidR="00073D70" w:rsidRPr="00CB1D21">
        <w:rPr>
          <w:sz w:val="24"/>
          <w:szCs w:val="24"/>
        </w:rPr>
        <w:t>read.table</w:t>
      </w:r>
      <w:proofErr w:type="spellEnd"/>
      <w:r w:rsidR="00073D70" w:rsidRPr="00CB1D21">
        <w:rPr>
          <w:sz w:val="24"/>
          <w:szCs w:val="24"/>
        </w:rPr>
        <w:t xml:space="preserve"> ("clipboard", </w:t>
      </w:r>
      <w:proofErr w:type="spellStart"/>
      <w:r w:rsidR="00073D70" w:rsidRPr="00CB1D21">
        <w:rPr>
          <w:sz w:val="24"/>
          <w:szCs w:val="24"/>
        </w:rPr>
        <w:t>header=TRUE</w:t>
      </w:r>
      <w:proofErr w:type="spellEnd"/>
      <w:r w:rsidR="00073D70" w:rsidRPr="00CB1D21">
        <w:rPr>
          <w:sz w:val="24"/>
          <w:szCs w:val="24"/>
        </w:rPr>
        <w:t xml:space="preserve">) 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 xml:space="preserve">       PLIC     SC  </w:t>
      </w:r>
      <w:proofErr w:type="spellStart"/>
      <w:r w:rsidRPr="00CB1D21">
        <w:rPr>
          <w:sz w:val="24"/>
          <w:szCs w:val="24"/>
        </w:rPr>
        <w:t>SA.SC</w:t>
      </w:r>
      <w:proofErr w:type="spellEnd"/>
      <w:r w:rsidRPr="00CB1D21">
        <w:rPr>
          <w:sz w:val="24"/>
          <w:szCs w:val="24"/>
        </w:rPr>
        <w:t xml:space="preserve">     TD     TMI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Piem</w:t>
      </w:r>
      <w:proofErr w:type="spellEnd"/>
      <w:r w:rsidRPr="00CB1D21">
        <w:rPr>
          <w:sz w:val="24"/>
          <w:szCs w:val="24"/>
        </w:rPr>
        <w:t xml:space="preserve">  0.088  0.471 -0.707 -0.607 -0.3950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Vaos</w:t>
      </w:r>
      <w:proofErr w:type="spellEnd"/>
      <w:r w:rsidRPr="00CB1D21">
        <w:rPr>
          <w:sz w:val="24"/>
          <w:szCs w:val="24"/>
        </w:rPr>
        <w:t xml:space="preserve"> -1.545  0.348 -0.642 -0.813  1.5780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Lomb</w:t>
      </w:r>
      <w:proofErr w:type="spellEnd"/>
      <w:r w:rsidRPr="00CB1D21">
        <w:rPr>
          <w:sz w:val="24"/>
          <w:szCs w:val="24"/>
        </w:rPr>
        <w:t xml:space="preserve">  0.202  1.397 -0.836 -0.790 -0.5380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TrAA</w:t>
      </w:r>
      <w:proofErr w:type="spellEnd"/>
      <w:r w:rsidRPr="00CB1D21">
        <w:rPr>
          <w:sz w:val="24"/>
          <w:szCs w:val="24"/>
        </w:rPr>
        <w:t xml:space="preserve">  0.677  0.435 -1.269 -0.966 -0.0750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>Vene  0.088  1.334 -1.210 -0.848 -0.4970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FrVG</w:t>
      </w:r>
      <w:proofErr w:type="spellEnd"/>
      <w:r w:rsidRPr="00CB1D21">
        <w:rPr>
          <w:sz w:val="24"/>
          <w:szCs w:val="24"/>
        </w:rPr>
        <w:t xml:space="preserve">  0.639 -0.005 -1.028 -0.804 -1.3010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Ligu</w:t>
      </w:r>
      <w:proofErr w:type="spellEnd"/>
      <w:r w:rsidRPr="00CB1D21">
        <w:rPr>
          <w:sz w:val="24"/>
          <w:szCs w:val="24"/>
        </w:rPr>
        <w:t xml:space="preserve">  1.190 -0.247  0.470 -0.429 -0.3540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EmRo</w:t>
      </w:r>
      <w:proofErr w:type="spellEnd"/>
      <w:r w:rsidRPr="00CB1D21">
        <w:rPr>
          <w:sz w:val="24"/>
          <w:szCs w:val="24"/>
        </w:rPr>
        <w:t xml:space="preserve">  0.658  1.177 -1.315 -0.863 -0.3470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Tosc</w:t>
      </w:r>
      <w:proofErr w:type="spellEnd"/>
      <w:r w:rsidRPr="00CB1D21">
        <w:rPr>
          <w:sz w:val="24"/>
          <w:szCs w:val="24"/>
        </w:rPr>
        <w:t xml:space="preserve">  0.126  1.092 -0.795 -0.644 -1.3550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Umbr</w:t>
      </w:r>
      <w:proofErr w:type="spellEnd"/>
      <w:r w:rsidRPr="00CB1D21">
        <w:rPr>
          <w:sz w:val="24"/>
          <w:szCs w:val="24"/>
        </w:rPr>
        <w:t xml:space="preserve"> -1.431  0.675 -0.140 -0.524 -1.2870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>Marc  0.278  1.090 -0.265 -0.702 -0.0006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Lazi</w:t>
      </w:r>
      <w:proofErr w:type="spellEnd"/>
      <w:r w:rsidRPr="00CB1D21">
        <w:rPr>
          <w:sz w:val="24"/>
          <w:szCs w:val="24"/>
        </w:rPr>
        <w:t xml:space="preserve">  2.329  0.546 -0.080 -0.113 -0.0140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Abru</w:t>
      </w:r>
      <w:proofErr w:type="spellEnd"/>
      <w:r w:rsidRPr="00CB1D21">
        <w:rPr>
          <w:sz w:val="24"/>
          <w:szCs w:val="24"/>
        </w:rPr>
        <w:t xml:space="preserve">  0.335 -0.373  0.402 -0.456  0.0400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>Moli  0.658 -1.289  0.065  0.451 -1.1510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Camp</w:t>
      </w:r>
      <w:proofErr w:type="spellEnd"/>
      <w:r w:rsidRPr="00CB1D21">
        <w:rPr>
          <w:sz w:val="24"/>
          <w:szCs w:val="24"/>
        </w:rPr>
        <w:t xml:space="preserve"> -1.811 -1.314  2.031  1.664  0.4140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Pugl</w:t>
      </w:r>
      <w:proofErr w:type="spellEnd"/>
      <w:r w:rsidRPr="00CB1D21">
        <w:rPr>
          <w:sz w:val="24"/>
          <w:szCs w:val="24"/>
        </w:rPr>
        <w:t xml:space="preserve"> -0.766 -0.926  1.038  0.648  1.1090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>Basi -0.747 -1.154  0.661  0.844  2.0010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r w:rsidRPr="00CB1D21">
        <w:rPr>
          <w:sz w:val="24"/>
          <w:szCs w:val="24"/>
        </w:rPr>
        <w:t>Cala -0.500 -1.727  1.571  2.153  0.6320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Sici</w:t>
      </w:r>
      <w:proofErr w:type="spellEnd"/>
      <w:r w:rsidRPr="00CB1D21">
        <w:rPr>
          <w:sz w:val="24"/>
          <w:szCs w:val="24"/>
        </w:rPr>
        <w:t xml:space="preserve"> -0.918 -1.130  1.332  1.517  1.7830</w:t>
      </w:r>
    </w:p>
    <w:p w:rsidR="00073D70" w:rsidRPr="00CB1D21" w:rsidRDefault="00073D70" w:rsidP="009279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Sard</w:t>
      </w:r>
      <w:proofErr w:type="spellEnd"/>
      <w:r w:rsidRPr="00CB1D21">
        <w:rPr>
          <w:sz w:val="24"/>
          <w:szCs w:val="24"/>
        </w:rPr>
        <w:t xml:space="preserve">  0.449 -0.403  0.717  1.285 -0.2380</w:t>
      </w:r>
    </w:p>
    <w:p w:rsidR="00073D70" w:rsidRPr="00CB1D21" w:rsidRDefault="00073D70" w:rsidP="00073D70">
      <w:pPr>
        <w:rPr>
          <w:sz w:val="24"/>
          <w:szCs w:val="24"/>
        </w:rPr>
      </w:pPr>
    </w:p>
    <w:p w:rsidR="00052FA2" w:rsidRPr="00CB1D21" w:rsidRDefault="00052FA2" w:rsidP="00073D70">
      <w:pPr>
        <w:rPr>
          <w:sz w:val="24"/>
          <w:szCs w:val="24"/>
        </w:rPr>
      </w:pPr>
    </w:p>
    <w:p w:rsidR="00052FA2" w:rsidRPr="00CB1D21" w:rsidRDefault="00052FA2" w:rsidP="00073D70">
      <w:pPr>
        <w:rPr>
          <w:sz w:val="24"/>
          <w:szCs w:val="24"/>
        </w:rPr>
      </w:pPr>
      <w:r w:rsidRPr="00CB1D21">
        <w:rPr>
          <w:sz w:val="24"/>
          <w:szCs w:val="24"/>
        </w:rPr>
        <w:t xml:space="preserve">Vogliamo un modello per TD basato sulle altre variabili. Il modello può avere uno scopo esplorativo, cioè per capire quali variabili (tra le altre 4) spieghi maggiormente la disoccupazione, oppure </w:t>
      </w:r>
      <w:proofErr w:type="spellStart"/>
      <w:r w:rsidRPr="00CB1D21">
        <w:rPr>
          <w:sz w:val="24"/>
          <w:szCs w:val="24"/>
        </w:rPr>
        <w:t>previsivo</w:t>
      </w:r>
      <w:proofErr w:type="spellEnd"/>
      <w:r w:rsidRPr="00CB1D21">
        <w:rPr>
          <w:sz w:val="24"/>
          <w:szCs w:val="24"/>
        </w:rPr>
        <w:t xml:space="preserve"> (nel momento in cui si esamini un caso nuovo in cui siano disponibili i valori delle altre 4 variabili e si voglia conoscere il TD del caso nuovo).</w:t>
      </w:r>
    </w:p>
    <w:p w:rsidR="00052FA2" w:rsidRPr="00CB1D21" w:rsidRDefault="00052FA2" w:rsidP="00073D70">
      <w:pPr>
        <w:rPr>
          <w:sz w:val="24"/>
          <w:szCs w:val="24"/>
        </w:rPr>
      </w:pPr>
    </w:p>
    <w:p w:rsidR="00052FA2" w:rsidRPr="00CB1D21" w:rsidRDefault="00052FA2" w:rsidP="00073D70">
      <w:pPr>
        <w:rPr>
          <w:sz w:val="24"/>
          <w:szCs w:val="24"/>
        </w:rPr>
      </w:pPr>
      <w:r w:rsidRPr="00CB1D21">
        <w:rPr>
          <w:sz w:val="24"/>
          <w:szCs w:val="24"/>
        </w:rPr>
        <w:t>Eseguiamo innanzi tutto la regressione completa:</w:t>
      </w:r>
    </w:p>
    <w:p w:rsidR="0034420F" w:rsidRPr="00CB1D21" w:rsidRDefault="0034420F" w:rsidP="0034420F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.1 = </w:t>
      </w:r>
      <w:proofErr w:type="spellStart"/>
      <w:r w:rsidRPr="00CB1D21">
        <w:rPr>
          <w:rFonts w:asciiTheme="minorHAnsi" w:hAnsiTheme="minorHAnsi"/>
          <w:sz w:val="24"/>
          <w:szCs w:val="24"/>
        </w:rPr>
        <w:t>lm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(TD~PLIC+SC+SA.SC+TMI, </w:t>
      </w:r>
      <w:proofErr w:type="spellStart"/>
      <w:r w:rsidRPr="00CB1D21">
        <w:rPr>
          <w:rFonts w:asciiTheme="minorHAnsi" w:hAnsiTheme="minorHAnsi"/>
          <w:sz w:val="24"/>
          <w:szCs w:val="24"/>
        </w:rPr>
        <w:t>data=IB</w:t>
      </w:r>
      <w:proofErr w:type="spellEnd"/>
      <w:r w:rsidRPr="00CB1D21">
        <w:rPr>
          <w:rFonts w:asciiTheme="minorHAnsi" w:hAnsiTheme="minorHAnsi"/>
          <w:sz w:val="24"/>
          <w:szCs w:val="24"/>
        </w:rPr>
        <w:t>)</w:t>
      </w:r>
    </w:p>
    <w:p w:rsidR="0034420F" w:rsidRPr="00CB1D21" w:rsidRDefault="0034420F" w:rsidP="0034420F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 xml:space="preserve">&gt; </w:t>
      </w:r>
      <w:proofErr w:type="spellStart"/>
      <w:r w:rsidRPr="00CB1D21">
        <w:rPr>
          <w:rFonts w:asciiTheme="minorHAnsi" w:hAnsiTheme="minorHAnsi"/>
          <w:sz w:val="24"/>
          <w:szCs w:val="24"/>
        </w:rPr>
        <w:t>summary</w:t>
      </w:r>
      <w:proofErr w:type="spellEnd"/>
      <w:r w:rsidRPr="00CB1D21">
        <w:rPr>
          <w:rFonts w:asciiTheme="minorHAnsi" w:hAnsiTheme="minorHAnsi"/>
          <w:sz w:val="24"/>
          <w:szCs w:val="24"/>
        </w:rPr>
        <w:t>(</w:t>
      </w: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 w:rsidRPr="00CB1D21">
        <w:rPr>
          <w:rFonts w:asciiTheme="minorHAnsi" w:hAnsiTheme="minorHAnsi"/>
          <w:sz w:val="24"/>
          <w:szCs w:val="24"/>
        </w:rPr>
        <w:t>.1)</w:t>
      </w:r>
    </w:p>
    <w:p w:rsidR="0034420F" w:rsidRPr="00CB1D21" w:rsidRDefault="0034420F" w:rsidP="0034420F">
      <w:pPr>
        <w:pStyle w:val="PreformattatoHTML"/>
        <w:rPr>
          <w:rFonts w:asciiTheme="minorHAnsi" w:hAnsiTheme="minorHAnsi"/>
          <w:sz w:val="24"/>
          <w:szCs w:val="24"/>
        </w:rPr>
      </w:pPr>
    </w:p>
    <w:p w:rsidR="0034420F" w:rsidRPr="00225D95" w:rsidRDefault="0034420F" w:rsidP="00225D95">
      <w:pPr>
        <w:pStyle w:val="PreformattatoHTML"/>
        <w:rPr>
          <w:rFonts w:asciiTheme="minorHAnsi" w:hAnsiTheme="minorHAnsi"/>
        </w:rPr>
      </w:pPr>
      <w:r w:rsidRPr="00225D95">
        <w:rPr>
          <w:rFonts w:asciiTheme="minorHAnsi" w:hAnsiTheme="minorHAnsi"/>
        </w:rPr>
        <w:t xml:space="preserve">              Estimate </w:t>
      </w:r>
      <w:proofErr w:type="spellStart"/>
      <w:r w:rsidRPr="00225D95">
        <w:rPr>
          <w:rFonts w:asciiTheme="minorHAnsi" w:hAnsiTheme="minorHAnsi"/>
        </w:rPr>
        <w:t>Std</w:t>
      </w:r>
      <w:proofErr w:type="spellEnd"/>
      <w:r w:rsidRPr="00225D95">
        <w:rPr>
          <w:rFonts w:asciiTheme="minorHAnsi" w:hAnsiTheme="minorHAnsi"/>
        </w:rPr>
        <w:t xml:space="preserve">. </w:t>
      </w:r>
      <w:proofErr w:type="spellStart"/>
      <w:r w:rsidRPr="00225D95">
        <w:rPr>
          <w:rFonts w:asciiTheme="minorHAnsi" w:hAnsiTheme="minorHAnsi"/>
        </w:rPr>
        <w:t>Error</w:t>
      </w:r>
      <w:proofErr w:type="spellEnd"/>
      <w:r w:rsidRPr="00225D95">
        <w:rPr>
          <w:rFonts w:asciiTheme="minorHAnsi" w:hAnsiTheme="minorHAnsi"/>
        </w:rPr>
        <w:t xml:space="preserve"> t </w:t>
      </w:r>
      <w:proofErr w:type="spellStart"/>
      <w:r w:rsidRPr="00225D95">
        <w:rPr>
          <w:rFonts w:asciiTheme="minorHAnsi" w:hAnsiTheme="minorHAnsi"/>
        </w:rPr>
        <w:t>value</w:t>
      </w:r>
      <w:proofErr w:type="spellEnd"/>
      <w:r w:rsidRPr="00225D95">
        <w:rPr>
          <w:rFonts w:asciiTheme="minorHAnsi" w:hAnsiTheme="minorHAnsi"/>
        </w:rPr>
        <w:t xml:space="preserve"> Pr(&gt;|t|)   </w:t>
      </w:r>
    </w:p>
    <w:p w:rsidR="0034420F" w:rsidRPr="00225D95" w:rsidRDefault="0034420F" w:rsidP="00225D95">
      <w:pPr>
        <w:pStyle w:val="PreformattatoHTML"/>
        <w:rPr>
          <w:rFonts w:asciiTheme="minorHAnsi" w:hAnsiTheme="minorHAnsi"/>
        </w:rPr>
      </w:pPr>
      <w:r w:rsidRPr="00225D95">
        <w:rPr>
          <w:rFonts w:asciiTheme="minorHAnsi" w:hAnsiTheme="minorHAnsi"/>
        </w:rPr>
        <w:t>(</w:t>
      </w:r>
      <w:proofErr w:type="spellStart"/>
      <w:r w:rsidRPr="00225D95">
        <w:rPr>
          <w:rFonts w:asciiTheme="minorHAnsi" w:hAnsiTheme="minorHAnsi"/>
        </w:rPr>
        <w:t>Intercept</w:t>
      </w:r>
      <w:proofErr w:type="spellEnd"/>
      <w:r w:rsidRPr="00225D95">
        <w:rPr>
          <w:rFonts w:asciiTheme="minorHAnsi" w:hAnsiTheme="minorHAnsi"/>
        </w:rPr>
        <w:t xml:space="preserve">)  0.0001030  0.0985596   0.001  0.99918   </w:t>
      </w:r>
    </w:p>
    <w:p w:rsidR="0034420F" w:rsidRPr="00225D95" w:rsidRDefault="0034420F" w:rsidP="00225D95">
      <w:pPr>
        <w:pStyle w:val="PreformattatoHTML"/>
        <w:rPr>
          <w:rFonts w:asciiTheme="minorHAnsi" w:hAnsiTheme="minorHAnsi"/>
        </w:rPr>
      </w:pPr>
      <w:r w:rsidRPr="00225D95">
        <w:rPr>
          <w:rFonts w:asciiTheme="minorHAnsi" w:hAnsiTheme="minorHAnsi"/>
        </w:rPr>
        <w:lastRenderedPageBreak/>
        <w:t xml:space="preserve">PLIC         0.0008371  0.1166154   0.007  0.99437   </w:t>
      </w:r>
    </w:p>
    <w:p w:rsidR="0034420F" w:rsidRPr="00225D95" w:rsidRDefault="0034420F" w:rsidP="00225D95">
      <w:pPr>
        <w:pStyle w:val="PreformattatoHTML"/>
        <w:rPr>
          <w:rFonts w:asciiTheme="minorHAnsi" w:hAnsiTheme="minorHAnsi"/>
        </w:rPr>
      </w:pPr>
      <w:r w:rsidRPr="00225D95">
        <w:rPr>
          <w:rFonts w:asciiTheme="minorHAnsi" w:hAnsiTheme="minorHAnsi"/>
        </w:rPr>
        <w:t xml:space="preserve">SC          -0.3003680  0.1892197  -1.587  0.13327   </w:t>
      </w:r>
    </w:p>
    <w:p w:rsidR="0034420F" w:rsidRPr="00225D95" w:rsidRDefault="0034420F" w:rsidP="00225D95">
      <w:pPr>
        <w:pStyle w:val="PreformattatoHTML"/>
        <w:rPr>
          <w:rFonts w:asciiTheme="minorHAnsi" w:hAnsiTheme="minorHAnsi"/>
        </w:rPr>
      </w:pPr>
      <w:proofErr w:type="spellStart"/>
      <w:r w:rsidRPr="00225D95">
        <w:rPr>
          <w:rFonts w:asciiTheme="minorHAnsi" w:hAnsiTheme="minorHAnsi"/>
        </w:rPr>
        <w:t>SA.SC</w:t>
      </w:r>
      <w:proofErr w:type="spellEnd"/>
      <w:r w:rsidRPr="00225D95">
        <w:rPr>
          <w:rFonts w:asciiTheme="minorHAnsi" w:hAnsiTheme="minorHAnsi"/>
        </w:rPr>
        <w:t xml:space="preserve">        0.6481730  0.1968985   3.292  0.00494 **</w:t>
      </w:r>
    </w:p>
    <w:p w:rsidR="0034420F" w:rsidRPr="00225D95" w:rsidRDefault="0034420F" w:rsidP="00225D95">
      <w:pPr>
        <w:pStyle w:val="PreformattatoHTML"/>
        <w:rPr>
          <w:rFonts w:asciiTheme="minorHAnsi" w:hAnsiTheme="minorHAnsi"/>
        </w:rPr>
      </w:pPr>
      <w:r w:rsidRPr="00225D95">
        <w:rPr>
          <w:rFonts w:asciiTheme="minorHAnsi" w:hAnsiTheme="minorHAnsi"/>
        </w:rPr>
        <w:t xml:space="preserve">TMI          0.0089889  0.1245278   0.072  0.94341   </w:t>
      </w:r>
    </w:p>
    <w:p w:rsidR="0034420F" w:rsidRPr="00225D95" w:rsidRDefault="0034420F" w:rsidP="00225D95">
      <w:pPr>
        <w:pStyle w:val="PreformattatoHTML"/>
        <w:rPr>
          <w:rFonts w:asciiTheme="minorHAnsi" w:hAnsiTheme="minorHAnsi"/>
        </w:rPr>
      </w:pPr>
      <w:proofErr w:type="spellStart"/>
      <w:r w:rsidRPr="00225D95">
        <w:rPr>
          <w:rFonts w:asciiTheme="minorHAnsi" w:hAnsiTheme="minorHAnsi"/>
        </w:rPr>
        <w:t>Signif</w:t>
      </w:r>
      <w:proofErr w:type="spellEnd"/>
      <w:r w:rsidRPr="00225D95">
        <w:rPr>
          <w:rFonts w:asciiTheme="minorHAnsi" w:hAnsiTheme="minorHAnsi"/>
        </w:rPr>
        <w:t xml:space="preserve">. </w:t>
      </w:r>
      <w:proofErr w:type="spellStart"/>
      <w:r w:rsidRPr="00225D95">
        <w:rPr>
          <w:rFonts w:asciiTheme="minorHAnsi" w:hAnsiTheme="minorHAnsi"/>
        </w:rPr>
        <w:t>codes</w:t>
      </w:r>
      <w:proofErr w:type="spellEnd"/>
      <w:r w:rsidRPr="00225D95">
        <w:rPr>
          <w:rFonts w:asciiTheme="minorHAnsi" w:hAnsiTheme="minorHAnsi"/>
        </w:rPr>
        <w:t>:  0 ‘***’ 0.001 ‘**’ 0.01 ‘*’ 0.05 ‘.’ 0.1 ‘ ’ 1</w:t>
      </w:r>
    </w:p>
    <w:p w:rsidR="0034420F" w:rsidRPr="00225D95" w:rsidRDefault="0034420F" w:rsidP="00225D95">
      <w:pPr>
        <w:pStyle w:val="PreformattatoHTML"/>
        <w:rPr>
          <w:rFonts w:asciiTheme="minorHAnsi" w:hAnsiTheme="minorHAnsi"/>
        </w:rPr>
      </w:pPr>
      <w:proofErr w:type="spellStart"/>
      <w:r w:rsidRPr="00225D95">
        <w:rPr>
          <w:rFonts w:asciiTheme="minorHAnsi" w:hAnsiTheme="minorHAnsi"/>
        </w:rPr>
        <w:t>Residual</w:t>
      </w:r>
      <w:proofErr w:type="spellEnd"/>
      <w:r w:rsidRPr="00225D95">
        <w:rPr>
          <w:rFonts w:asciiTheme="minorHAnsi" w:hAnsiTheme="minorHAnsi"/>
        </w:rPr>
        <w:t xml:space="preserve"> standard </w:t>
      </w:r>
      <w:proofErr w:type="spellStart"/>
      <w:r w:rsidRPr="00225D95">
        <w:rPr>
          <w:rFonts w:asciiTheme="minorHAnsi" w:hAnsiTheme="minorHAnsi"/>
        </w:rPr>
        <w:t>error</w:t>
      </w:r>
      <w:proofErr w:type="spellEnd"/>
      <w:r w:rsidRPr="00225D95">
        <w:rPr>
          <w:rFonts w:asciiTheme="minorHAnsi" w:hAnsiTheme="minorHAnsi"/>
        </w:rPr>
        <w:t xml:space="preserve">: 0.4408 on 15 </w:t>
      </w:r>
      <w:proofErr w:type="spellStart"/>
      <w:r w:rsidRPr="00225D95">
        <w:rPr>
          <w:rFonts w:asciiTheme="minorHAnsi" w:hAnsiTheme="minorHAnsi"/>
        </w:rPr>
        <w:t>degrees</w:t>
      </w:r>
      <w:proofErr w:type="spellEnd"/>
      <w:r w:rsidRPr="00225D95">
        <w:rPr>
          <w:rFonts w:asciiTheme="minorHAnsi" w:hAnsiTheme="minorHAnsi"/>
        </w:rPr>
        <w:t xml:space="preserve"> </w:t>
      </w:r>
      <w:proofErr w:type="spellStart"/>
      <w:r w:rsidRPr="00225D95">
        <w:rPr>
          <w:rFonts w:asciiTheme="minorHAnsi" w:hAnsiTheme="minorHAnsi"/>
        </w:rPr>
        <w:t>of</w:t>
      </w:r>
      <w:proofErr w:type="spellEnd"/>
      <w:r w:rsidRPr="00225D95">
        <w:rPr>
          <w:rFonts w:asciiTheme="minorHAnsi" w:hAnsiTheme="minorHAnsi"/>
        </w:rPr>
        <w:t xml:space="preserve"> </w:t>
      </w:r>
      <w:proofErr w:type="spellStart"/>
      <w:r w:rsidRPr="00225D95">
        <w:rPr>
          <w:rFonts w:asciiTheme="minorHAnsi" w:hAnsiTheme="minorHAnsi"/>
        </w:rPr>
        <w:t>freedom</w:t>
      </w:r>
      <w:proofErr w:type="spellEnd"/>
    </w:p>
    <w:p w:rsidR="0034420F" w:rsidRPr="00225D95" w:rsidRDefault="0034420F" w:rsidP="00225D95">
      <w:pPr>
        <w:pStyle w:val="PreformattatoHTML"/>
        <w:rPr>
          <w:rFonts w:asciiTheme="minorHAnsi" w:hAnsiTheme="minorHAnsi"/>
        </w:rPr>
      </w:pPr>
      <w:r w:rsidRPr="00225D95">
        <w:rPr>
          <w:rFonts w:asciiTheme="minorHAnsi" w:hAnsiTheme="minorHAnsi"/>
        </w:rPr>
        <w:t xml:space="preserve">Multiple </w:t>
      </w:r>
      <w:proofErr w:type="spellStart"/>
      <w:r w:rsidRPr="00225D95">
        <w:rPr>
          <w:rFonts w:asciiTheme="minorHAnsi" w:hAnsiTheme="minorHAnsi"/>
        </w:rPr>
        <w:t>R-squared</w:t>
      </w:r>
      <w:proofErr w:type="spellEnd"/>
      <w:r w:rsidRPr="00225D95">
        <w:rPr>
          <w:rFonts w:asciiTheme="minorHAnsi" w:hAnsiTheme="minorHAnsi"/>
        </w:rPr>
        <w:t xml:space="preserve">:  0.8464,    </w:t>
      </w:r>
      <w:proofErr w:type="spellStart"/>
      <w:r w:rsidRPr="00225D95">
        <w:rPr>
          <w:rFonts w:asciiTheme="minorHAnsi" w:hAnsiTheme="minorHAnsi"/>
        </w:rPr>
        <w:t>Adjusted</w:t>
      </w:r>
      <w:proofErr w:type="spellEnd"/>
      <w:r w:rsidRPr="00225D95">
        <w:rPr>
          <w:rFonts w:asciiTheme="minorHAnsi" w:hAnsiTheme="minorHAnsi"/>
        </w:rPr>
        <w:t xml:space="preserve"> </w:t>
      </w:r>
      <w:proofErr w:type="spellStart"/>
      <w:r w:rsidRPr="00225D95">
        <w:rPr>
          <w:rFonts w:asciiTheme="minorHAnsi" w:hAnsiTheme="minorHAnsi"/>
        </w:rPr>
        <w:t>R-squared</w:t>
      </w:r>
      <w:proofErr w:type="spellEnd"/>
      <w:r w:rsidRPr="00225D95">
        <w:rPr>
          <w:rFonts w:asciiTheme="minorHAnsi" w:hAnsiTheme="minorHAnsi"/>
        </w:rPr>
        <w:t xml:space="preserve">:  0.8055 </w:t>
      </w:r>
    </w:p>
    <w:p w:rsidR="0034420F" w:rsidRPr="00225D95" w:rsidRDefault="0034420F" w:rsidP="00225D95">
      <w:pPr>
        <w:pStyle w:val="PreformattatoHTML"/>
        <w:rPr>
          <w:rFonts w:asciiTheme="minorHAnsi" w:hAnsiTheme="minorHAnsi"/>
        </w:rPr>
      </w:pPr>
      <w:proofErr w:type="spellStart"/>
      <w:r w:rsidRPr="00225D95">
        <w:rPr>
          <w:rFonts w:asciiTheme="minorHAnsi" w:hAnsiTheme="minorHAnsi"/>
        </w:rPr>
        <w:t>F-statistic</w:t>
      </w:r>
      <w:proofErr w:type="spellEnd"/>
      <w:r w:rsidRPr="00225D95">
        <w:rPr>
          <w:rFonts w:asciiTheme="minorHAnsi" w:hAnsiTheme="minorHAnsi"/>
        </w:rPr>
        <w:t xml:space="preserve">: 20.67 on 4 and 15 DF,  </w:t>
      </w:r>
      <w:proofErr w:type="spellStart"/>
      <w:r w:rsidRPr="00225D95">
        <w:rPr>
          <w:rFonts w:asciiTheme="minorHAnsi" w:hAnsiTheme="minorHAnsi"/>
        </w:rPr>
        <w:t>p-value</w:t>
      </w:r>
      <w:proofErr w:type="spellEnd"/>
      <w:r w:rsidRPr="00225D95">
        <w:rPr>
          <w:rFonts w:asciiTheme="minorHAnsi" w:hAnsiTheme="minorHAnsi"/>
        </w:rPr>
        <w:t>: 5.801e-06</w:t>
      </w:r>
    </w:p>
    <w:p w:rsidR="0034420F" w:rsidRPr="00CB1D21" w:rsidRDefault="0034420F" w:rsidP="0034420F">
      <w:pPr>
        <w:pStyle w:val="PreformattatoHTML"/>
        <w:rPr>
          <w:rFonts w:asciiTheme="minorHAnsi" w:hAnsiTheme="minorHAnsi"/>
          <w:sz w:val="24"/>
          <w:szCs w:val="24"/>
        </w:rPr>
      </w:pPr>
    </w:p>
    <w:p w:rsidR="0034420F" w:rsidRPr="00CB1D21" w:rsidRDefault="0034420F" w:rsidP="0034420F">
      <w:pPr>
        <w:pStyle w:val="PreformattatoHTML"/>
        <w:rPr>
          <w:rFonts w:asciiTheme="minorHAnsi" w:hAnsiTheme="minorHAnsi"/>
          <w:sz w:val="24"/>
          <w:szCs w:val="24"/>
        </w:rPr>
      </w:pPr>
    </w:p>
    <w:p w:rsidR="0034420F" w:rsidRPr="00CB1D21" w:rsidRDefault="0034420F" w:rsidP="0034420F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 xml:space="preserve">Intanto, ecco alcune osservazioni generiche: buon R^2, buon </w:t>
      </w:r>
      <w:proofErr w:type="spellStart"/>
      <w:r w:rsidRPr="00CB1D21">
        <w:rPr>
          <w:rFonts w:asciiTheme="minorHAnsi" w:hAnsiTheme="minorHAnsi"/>
          <w:sz w:val="24"/>
          <w:szCs w:val="24"/>
        </w:rPr>
        <w:t>p-value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globale (questo però in genere vale sempre), almeno un fattore importante e forse due; non è un cattivo modello. L’importanza dei fattori si vede dai relativi </w:t>
      </w:r>
      <w:proofErr w:type="spellStart"/>
      <w:r w:rsidRPr="00CB1D21">
        <w:rPr>
          <w:rFonts w:asciiTheme="minorHAnsi" w:hAnsiTheme="minorHAnsi"/>
          <w:sz w:val="24"/>
          <w:szCs w:val="24"/>
        </w:rPr>
        <w:t>p-values</w:t>
      </w:r>
      <w:proofErr w:type="spellEnd"/>
      <w:r w:rsidRPr="00CB1D21">
        <w:rPr>
          <w:rFonts w:asciiTheme="minorHAnsi" w:hAnsiTheme="minorHAnsi"/>
          <w:sz w:val="24"/>
          <w:szCs w:val="24"/>
        </w:rPr>
        <w:t>.</w:t>
      </w:r>
    </w:p>
    <w:p w:rsidR="0034420F" w:rsidRPr="00CB1D21" w:rsidRDefault="0034420F" w:rsidP="0034420F">
      <w:pPr>
        <w:pStyle w:val="PreformattatoHTML"/>
        <w:rPr>
          <w:rFonts w:asciiTheme="minorHAnsi" w:hAnsiTheme="minorHAnsi"/>
          <w:sz w:val="24"/>
          <w:szCs w:val="24"/>
        </w:rPr>
      </w:pPr>
    </w:p>
    <w:p w:rsidR="0034420F" w:rsidRPr="00CB1D21" w:rsidRDefault="0034420F" w:rsidP="0034420F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>Iniziamo un procedimento di eliminazione dei fattori, cioè la ricerca di un modello più, semplice, con meno fattori, ma prestazioni paragonabili.</w:t>
      </w:r>
    </w:p>
    <w:p w:rsidR="00270B8A" w:rsidRPr="00CB1D21" w:rsidRDefault="0034420F" w:rsidP="0034420F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 xml:space="preserve">Per l’eliminazione di guarda primariamente ai </w:t>
      </w:r>
      <w:proofErr w:type="spellStart"/>
      <w:r w:rsidRPr="00CB1D21">
        <w:rPr>
          <w:rFonts w:asciiTheme="minorHAnsi" w:hAnsiTheme="minorHAnsi"/>
          <w:sz w:val="24"/>
          <w:szCs w:val="24"/>
        </w:rPr>
        <w:t>p-value</w:t>
      </w:r>
      <w:proofErr w:type="spellEnd"/>
      <w:r w:rsidR="00270B8A" w:rsidRPr="00CB1D21">
        <w:rPr>
          <w:rFonts w:asciiTheme="minorHAnsi" w:hAnsiTheme="minorHAnsi"/>
          <w:sz w:val="24"/>
          <w:szCs w:val="24"/>
        </w:rPr>
        <w:t xml:space="preserve">, tenendo d’occhio R^2, </w:t>
      </w:r>
      <w:r w:rsidRPr="00CB1D21">
        <w:rPr>
          <w:rFonts w:asciiTheme="minorHAnsi" w:hAnsiTheme="minorHAnsi"/>
          <w:sz w:val="24"/>
          <w:szCs w:val="24"/>
        </w:rPr>
        <w:t xml:space="preserve">R^2 </w:t>
      </w:r>
      <w:proofErr w:type="spellStart"/>
      <w:r w:rsidRPr="00CB1D21">
        <w:rPr>
          <w:rFonts w:asciiTheme="minorHAnsi" w:hAnsiTheme="minorHAnsi"/>
          <w:sz w:val="24"/>
          <w:szCs w:val="24"/>
        </w:rPr>
        <w:t>adjusted</w:t>
      </w:r>
      <w:proofErr w:type="spellEnd"/>
      <w:r w:rsidR="00270B8A" w:rsidRPr="00CB1D21">
        <w:rPr>
          <w:rFonts w:asciiTheme="minorHAnsi" w:hAnsiTheme="minorHAnsi"/>
          <w:sz w:val="24"/>
          <w:szCs w:val="24"/>
        </w:rPr>
        <w:t>, e magari la matrice di correlazione</w:t>
      </w:r>
    </w:p>
    <w:p w:rsidR="00270B8A" w:rsidRPr="00CB1D21" w:rsidRDefault="00270B8A" w:rsidP="0034420F">
      <w:pPr>
        <w:pStyle w:val="PreformattatoHTML"/>
        <w:rPr>
          <w:rFonts w:asciiTheme="minorHAnsi" w:hAnsiTheme="minorHAnsi"/>
          <w:sz w:val="24"/>
          <w:szCs w:val="24"/>
        </w:rPr>
      </w:pPr>
    </w:p>
    <w:p w:rsidR="00270B8A" w:rsidRPr="00CB1D21" w:rsidRDefault="00270B8A" w:rsidP="00270B8A">
      <w:pPr>
        <w:rPr>
          <w:sz w:val="24"/>
          <w:szCs w:val="24"/>
        </w:rPr>
      </w:pPr>
      <w:r w:rsidRPr="00CB1D21">
        <w:rPr>
          <w:sz w:val="24"/>
          <w:szCs w:val="24"/>
        </w:rPr>
        <w:t>&gt; round(</w:t>
      </w:r>
      <w:proofErr w:type="spellStart"/>
      <w:r w:rsidRPr="00CB1D21">
        <w:rPr>
          <w:sz w:val="24"/>
          <w:szCs w:val="24"/>
        </w:rPr>
        <w:t>cor</w:t>
      </w:r>
      <w:proofErr w:type="spellEnd"/>
      <w:r w:rsidRPr="00CB1D21">
        <w:rPr>
          <w:sz w:val="24"/>
          <w:szCs w:val="24"/>
        </w:rPr>
        <w:t>(IB),2)</w:t>
      </w:r>
    </w:p>
    <w:p w:rsidR="00270B8A" w:rsidRPr="00CB1D21" w:rsidRDefault="00270B8A" w:rsidP="00927995">
      <w:pPr>
        <w:spacing w:after="0" w:line="240" w:lineRule="auto"/>
        <w:rPr>
          <w:sz w:val="24"/>
          <w:szCs w:val="24"/>
        </w:rPr>
      </w:pPr>
      <w:r w:rsidRPr="00CB1D21">
        <w:rPr>
          <w:sz w:val="24"/>
          <w:szCs w:val="24"/>
        </w:rPr>
        <w:t xml:space="preserve">       PLIC    SC </w:t>
      </w:r>
      <w:proofErr w:type="spellStart"/>
      <w:r w:rsidRPr="00CB1D21">
        <w:rPr>
          <w:sz w:val="24"/>
          <w:szCs w:val="24"/>
        </w:rPr>
        <w:t>SA.SC</w:t>
      </w:r>
      <w:proofErr w:type="spellEnd"/>
      <w:r w:rsidRPr="00CB1D21">
        <w:rPr>
          <w:sz w:val="24"/>
          <w:szCs w:val="24"/>
        </w:rPr>
        <w:t xml:space="preserve">    TD   TMI</w:t>
      </w:r>
    </w:p>
    <w:p w:rsidR="00270B8A" w:rsidRPr="00CB1D21" w:rsidRDefault="00270B8A" w:rsidP="00927995">
      <w:pPr>
        <w:spacing w:after="0" w:line="240" w:lineRule="auto"/>
        <w:rPr>
          <w:sz w:val="24"/>
          <w:szCs w:val="24"/>
        </w:rPr>
      </w:pPr>
      <w:r w:rsidRPr="00CB1D21">
        <w:rPr>
          <w:sz w:val="24"/>
          <w:szCs w:val="24"/>
        </w:rPr>
        <w:t>PLIC   1.00  0.32 -0.41 -0.37 -0.44</w:t>
      </w:r>
    </w:p>
    <w:p w:rsidR="00270B8A" w:rsidRPr="00CB1D21" w:rsidRDefault="00270B8A" w:rsidP="00927995">
      <w:pPr>
        <w:spacing w:after="0" w:line="240" w:lineRule="auto"/>
        <w:rPr>
          <w:sz w:val="24"/>
          <w:szCs w:val="24"/>
        </w:rPr>
      </w:pPr>
      <w:r w:rsidRPr="00CB1D21">
        <w:rPr>
          <w:sz w:val="24"/>
          <w:szCs w:val="24"/>
        </w:rPr>
        <w:t>SC     0.32  1.00 -0.84 -0.85 -0.48</w:t>
      </w:r>
    </w:p>
    <w:p w:rsidR="00270B8A" w:rsidRPr="00CB1D21" w:rsidRDefault="00270B8A" w:rsidP="00927995">
      <w:pPr>
        <w:spacing w:after="0" w:line="240" w:lineRule="auto"/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SA.SC</w:t>
      </w:r>
      <w:proofErr w:type="spellEnd"/>
      <w:r w:rsidRPr="00CB1D21">
        <w:rPr>
          <w:sz w:val="24"/>
          <w:szCs w:val="24"/>
        </w:rPr>
        <w:t xml:space="preserve"> -0.41 -0.84  1.00  0.91  0.51</w:t>
      </w:r>
    </w:p>
    <w:p w:rsidR="00270B8A" w:rsidRPr="00CB1D21" w:rsidRDefault="00270B8A" w:rsidP="00927995">
      <w:pPr>
        <w:spacing w:after="0" w:line="240" w:lineRule="auto"/>
        <w:rPr>
          <w:sz w:val="24"/>
          <w:szCs w:val="24"/>
        </w:rPr>
      </w:pPr>
      <w:r w:rsidRPr="00CB1D21">
        <w:rPr>
          <w:sz w:val="24"/>
          <w:szCs w:val="24"/>
        </w:rPr>
        <w:t>TD    -0.37 -0.85  0.91  1.00  0.49</w:t>
      </w:r>
    </w:p>
    <w:p w:rsidR="00270B8A" w:rsidRPr="00CB1D21" w:rsidRDefault="00270B8A" w:rsidP="00927995">
      <w:pPr>
        <w:spacing w:after="0" w:line="240" w:lineRule="auto"/>
        <w:rPr>
          <w:sz w:val="24"/>
          <w:szCs w:val="24"/>
        </w:rPr>
      </w:pPr>
      <w:r w:rsidRPr="00CB1D21">
        <w:rPr>
          <w:sz w:val="24"/>
          <w:szCs w:val="24"/>
        </w:rPr>
        <w:t>TMI   -0.44 -0.48  0.51  0.49  1.00</w:t>
      </w:r>
    </w:p>
    <w:p w:rsidR="00270B8A" w:rsidRPr="00CB1D21" w:rsidRDefault="00270B8A" w:rsidP="00927995">
      <w:pPr>
        <w:spacing w:after="0"/>
        <w:rPr>
          <w:sz w:val="24"/>
          <w:szCs w:val="24"/>
        </w:rPr>
      </w:pPr>
    </w:p>
    <w:p w:rsidR="0034420F" w:rsidRPr="00CB1D21" w:rsidRDefault="003C00D2" w:rsidP="0034420F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>L’eliminazione non va m</w:t>
      </w:r>
      <w:r w:rsidR="0034420F" w:rsidRPr="00CB1D21">
        <w:rPr>
          <w:rFonts w:asciiTheme="minorHAnsi" w:hAnsiTheme="minorHAnsi"/>
          <w:sz w:val="24"/>
          <w:szCs w:val="24"/>
        </w:rPr>
        <w:t>ai</w:t>
      </w:r>
      <w:r w:rsidRPr="00CB1D21">
        <w:rPr>
          <w:rFonts w:asciiTheme="minorHAnsi" w:hAnsiTheme="minorHAnsi"/>
          <w:sz w:val="24"/>
          <w:szCs w:val="24"/>
        </w:rPr>
        <w:t xml:space="preserve"> eseguita</w:t>
      </w:r>
      <w:r w:rsidR="0034420F" w:rsidRPr="00CB1D21">
        <w:rPr>
          <w:rFonts w:asciiTheme="minorHAnsi" w:hAnsiTheme="minorHAnsi"/>
          <w:sz w:val="24"/>
          <w:szCs w:val="24"/>
        </w:rPr>
        <w:t xml:space="preserve"> a coppie o gruppi, come chiarito anche dalla teoria dei fattori allineati.</w:t>
      </w:r>
    </w:p>
    <w:p w:rsidR="00D419E8" w:rsidRPr="00CB1D21" w:rsidRDefault="00D419E8" w:rsidP="0034420F">
      <w:pPr>
        <w:pStyle w:val="PreformattatoHTML"/>
        <w:rPr>
          <w:rFonts w:asciiTheme="minorHAnsi" w:hAnsiTheme="minorHAnsi"/>
          <w:sz w:val="24"/>
          <w:szCs w:val="24"/>
        </w:rPr>
      </w:pPr>
    </w:p>
    <w:p w:rsidR="0034420F" w:rsidRPr="00CB1D21" w:rsidRDefault="0034420F" w:rsidP="0034420F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 xml:space="preserve">Osservando i </w:t>
      </w:r>
      <w:proofErr w:type="spellStart"/>
      <w:r w:rsidRPr="00CB1D21">
        <w:rPr>
          <w:rFonts w:asciiTheme="minorHAnsi" w:hAnsiTheme="minorHAnsi"/>
          <w:sz w:val="24"/>
          <w:szCs w:val="24"/>
        </w:rPr>
        <w:t>p-value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dei singoli fattori e la correlazione tra TD e le altre variabili, è chiaro che la peggiore è PLIC, seguita da TMI. Eseguiamo la regressione senza PLIC:</w:t>
      </w:r>
    </w:p>
    <w:p w:rsidR="0034420F" w:rsidRPr="00CB1D21" w:rsidRDefault="0034420F" w:rsidP="0034420F">
      <w:pPr>
        <w:pStyle w:val="PreformattatoHTML"/>
        <w:rPr>
          <w:rFonts w:asciiTheme="minorHAnsi" w:hAnsiTheme="minorHAnsi"/>
          <w:sz w:val="24"/>
          <w:szCs w:val="24"/>
        </w:rPr>
      </w:pPr>
    </w:p>
    <w:p w:rsidR="00D419E8" w:rsidRPr="00CB1D21" w:rsidRDefault="00D419E8" w:rsidP="00D419E8">
      <w:pPr>
        <w:rPr>
          <w:sz w:val="24"/>
          <w:szCs w:val="24"/>
        </w:rPr>
      </w:pPr>
      <w:proofErr w:type="spellStart"/>
      <w:r w:rsidRPr="00CB1D21">
        <w:rPr>
          <w:sz w:val="24"/>
          <w:szCs w:val="24"/>
        </w:rPr>
        <w:t>fit</w:t>
      </w:r>
      <w:proofErr w:type="spellEnd"/>
      <w:r w:rsidRPr="00CB1D21">
        <w:rPr>
          <w:sz w:val="24"/>
          <w:szCs w:val="24"/>
        </w:rPr>
        <w:t xml:space="preserve">.2 = </w:t>
      </w:r>
      <w:proofErr w:type="spellStart"/>
      <w:r w:rsidRPr="00CB1D21">
        <w:rPr>
          <w:sz w:val="24"/>
          <w:szCs w:val="24"/>
        </w:rPr>
        <w:t>lm</w:t>
      </w:r>
      <w:proofErr w:type="spellEnd"/>
      <w:r w:rsidRPr="00CB1D21">
        <w:rPr>
          <w:sz w:val="24"/>
          <w:szCs w:val="24"/>
        </w:rPr>
        <w:t xml:space="preserve">(TD~SC+SA.SC+TMI, </w:t>
      </w:r>
      <w:proofErr w:type="spellStart"/>
      <w:r w:rsidRPr="00CB1D21">
        <w:rPr>
          <w:sz w:val="24"/>
          <w:szCs w:val="24"/>
        </w:rPr>
        <w:t>data=IB</w:t>
      </w:r>
      <w:proofErr w:type="spellEnd"/>
      <w:r w:rsidRPr="00CB1D21">
        <w:rPr>
          <w:sz w:val="24"/>
          <w:szCs w:val="24"/>
        </w:rPr>
        <w:t>)</w:t>
      </w:r>
    </w:p>
    <w:p w:rsidR="00D419E8" w:rsidRPr="00CB1D21" w:rsidRDefault="00D419E8" w:rsidP="00D419E8">
      <w:pPr>
        <w:rPr>
          <w:sz w:val="24"/>
          <w:szCs w:val="24"/>
        </w:rPr>
      </w:pPr>
      <w:r w:rsidRPr="00CB1D21">
        <w:rPr>
          <w:sz w:val="24"/>
          <w:szCs w:val="24"/>
        </w:rPr>
        <w:t xml:space="preserve">&gt; </w:t>
      </w:r>
      <w:proofErr w:type="spellStart"/>
      <w:r w:rsidRPr="00CB1D21">
        <w:rPr>
          <w:sz w:val="24"/>
          <w:szCs w:val="24"/>
        </w:rPr>
        <w:t>summary</w:t>
      </w:r>
      <w:proofErr w:type="spellEnd"/>
      <w:r w:rsidRPr="00CB1D21">
        <w:rPr>
          <w:sz w:val="24"/>
          <w:szCs w:val="24"/>
        </w:rPr>
        <w:t>(</w:t>
      </w:r>
      <w:proofErr w:type="spellStart"/>
      <w:r w:rsidRPr="00CB1D21">
        <w:rPr>
          <w:sz w:val="24"/>
          <w:szCs w:val="24"/>
        </w:rPr>
        <w:t>fit</w:t>
      </w:r>
      <w:proofErr w:type="spellEnd"/>
      <w:r w:rsidRPr="00CB1D21">
        <w:rPr>
          <w:sz w:val="24"/>
          <w:szCs w:val="24"/>
        </w:rPr>
        <w:t>.2)</w:t>
      </w:r>
    </w:p>
    <w:p w:rsidR="00D419E8" w:rsidRPr="00225D95" w:rsidRDefault="00D419E8" w:rsidP="00927995">
      <w:pPr>
        <w:spacing w:after="0" w:line="240" w:lineRule="auto"/>
        <w:rPr>
          <w:sz w:val="20"/>
          <w:szCs w:val="20"/>
        </w:rPr>
      </w:pPr>
      <w:r w:rsidRPr="00225D95">
        <w:rPr>
          <w:sz w:val="20"/>
          <w:szCs w:val="20"/>
        </w:rPr>
        <w:t xml:space="preserve">             Estimate </w:t>
      </w:r>
      <w:proofErr w:type="spellStart"/>
      <w:r w:rsidRPr="00225D95">
        <w:rPr>
          <w:sz w:val="20"/>
          <w:szCs w:val="20"/>
        </w:rPr>
        <w:t>Std</w:t>
      </w:r>
      <w:proofErr w:type="spellEnd"/>
      <w:r w:rsidRPr="00225D95">
        <w:rPr>
          <w:sz w:val="20"/>
          <w:szCs w:val="20"/>
        </w:rPr>
        <w:t xml:space="preserve">. </w:t>
      </w:r>
      <w:proofErr w:type="spellStart"/>
      <w:r w:rsidRPr="00225D95">
        <w:rPr>
          <w:sz w:val="20"/>
          <w:szCs w:val="20"/>
        </w:rPr>
        <w:t>Error</w:t>
      </w:r>
      <w:proofErr w:type="spellEnd"/>
      <w:r w:rsidRPr="00225D95">
        <w:rPr>
          <w:sz w:val="20"/>
          <w:szCs w:val="20"/>
        </w:rPr>
        <w:t xml:space="preserve"> t </w:t>
      </w:r>
      <w:proofErr w:type="spellStart"/>
      <w:r w:rsidRPr="00225D95">
        <w:rPr>
          <w:sz w:val="20"/>
          <w:szCs w:val="20"/>
        </w:rPr>
        <w:t>value</w:t>
      </w:r>
      <w:proofErr w:type="spellEnd"/>
      <w:r w:rsidRPr="00225D95">
        <w:rPr>
          <w:sz w:val="20"/>
          <w:szCs w:val="20"/>
        </w:rPr>
        <w:t xml:space="preserve"> Pr(&gt;|t|)   </w:t>
      </w:r>
    </w:p>
    <w:p w:rsidR="00D419E8" w:rsidRPr="00225D95" w:rsidRDefault="00D419E8" w:rsidP="00927995">
      <w:pPr>
        <w:spacing w:after="0" w:line="240" w:lineRule="auto"/>
        <w:rPr>
          <w:sz w:val="20"/>
          <w:szCs w:val="20"/>
        </w:rPr>
      </w:pPr>
      <w:r w:rsidRPr="00225D95">
        <w:rPr>
          <w:sz w:val="20"/>
          <w:szCs w:val="20"/>
        </w:rPr>
        <w:t>(</w:t>
      </w:r>
      <w:proofErr w:type="spellStart"/>
      <w:r w:rsidRPr="00225D95">
        <w:rPr>
          <w:sz w:val="20"/>
          <w:szCs w:val="20"/>
        </w:rPr>
        <w:t>Intercept</w:t>
      </w:r>
      <w:proofErr w:type="spellEnd"/>
      <w:r w:rsidRPr="00225D95">
        <w:rPr>
          <w:sz w:val="20"/>
          <w:szCs w:val="20"/>
        </w:rPr>
        <w:t xml:space="preserve">)  0.000103   0.095430   0.001   0.9992   </w:t>
      </w:r>
    </w:p>
    <w:p w:rsidR="00D419E8" w:rsidRPr="00225D95" w:rsidRDefault="00D419E8" w:rsidP="00927995">
      <w:pPr>
        <w:spacing w:after="0" w:line="240" w:lineRule="auto"/>
        <w:rPr>
          <w:sz w:val="20"/>
          <w:szCs w:val="20"/>
        </w:rPr>
      </w:pPr>
      <w:r w:rsidRPr="00225D95">
        <w:rPr>
          <w:sz w:val="20"/>
          <w:szCs w:val="20"/>
        </w:rPr>
        <w:t xml:space="preserve">SC          -0.300484   0.182547  -1.646   0.1192   </w:t>
      </w:r>
    </w:p>
    <w:p w:rsidR="00D419E8" w:rsidRPr="00225D95" w:rsidRDefault="00D419E8" w:rsidP="00927995">
      <w:pPr>
        <w:spacing w:after="0" w:line="240" w:lineRule="auto"/>
        <w:rPr>
          <w:sz w:val="20"/>
          <w:szCs w:val="20"/>
        </w:rPr>
      </w:pPr>
      <w:proofErr w:type="spellStart"/>
      <w:r w:rsidRPr="00225D95">
        <w:rPr>
          <w:sz w:val="20"/>
          <w:szCs w:val="20"/>
        </w:rPr>
        <w:t>SA.SC</w:t>
      </w:r>
      <w:proofErr w:type="spellEnd"/>
      <w:r w:rsidRPr="00225D95">
        <w:rPr>
          <w:sz w:val="20"/>
          <w:szCs w:val="20"/>
        </w:rPr>
        <w:t xml:space="preserve">        0.647871   0.186253   3.478   0.0031 **</w:t>
      </w:r>
    </w:p>
    <w:p w:rsidR="00D419E8" w:rsidRPr="00225D95" w:rsidRDefault="00D419E8" w:rsidP="00927995">
      <w:pPr>
        <w:spacing w:after="0" w:line="240" w:lineRule="auto"/>
        <w:rPr>
          <w:sz w:val="20"/>
          <w:szCs w:val="20"/>
        </w:rPr>
      </w:pPr>
      <w:r w:rsidRPr="00225D95">
        <w:rPr>
          <w:sz w:val="20"/>
          <w:szCs w:val="20"/>
        </w:rPr>
        <w:t xml:space="preserve">TMI          0.008717   0.114857   0.076   0.9404   </w:t>
      </w:r>
    </w:p>
    <w:p w:rsidR="00D419E8" w:rsidRPr="00225D95" w:rsidRDefault="00D419E8" w:rsidP="00927995">
      <w:pPr>
        <w:spacing w:after="0" w:line="240" w:lineRule="auto"/>
        <w:rPr>
          <w:sz w:val="20"/>
          <w:szCs w:val="20"/>
        </w:rPr>
      </w:pPr>
      <w:proofErr w:type="spellStart"/>
      <w:r w:rsidRPr="00225D95">
        <w:rPr>
          <w:sz w:val="20"/>
          <w:szCs w:val="20"/>
        </w:rPr>
        <w:t>Signif</w:t>
      </w:r>
      <w:proofErr w:type="spellEnd"/>
      <w:r w:rsidRPr="00225D95">
        <w:rPr>
          <w:sz w:val="20"/>
          <w:szCs w:val="20"/>
        </w:rPr>
        <w:t xml:space="preserve">. </w:t>
      </w:r>
      <w:proofErr w:type="spellStart"/>
      <w:r w:rsidRPr="00225D95">
        <w:rPr>
          <w:sz w:val="20"/>
          <w:szCs w:val="20"/>
        </w:rPr>
        <w:t>codes</w:t>
      </w:r>
      <w:proofErr w:type="spellEnd"/>
      <w:r w:rsidRPr="00225D95">
        <w:rPr>
          <w:sz w:val="20"/>
          <w:szCs w:val="20"/>
        </w:rPr>
        <w:t>:  0 ‘***’ 0.001 ‘**’ 0.01 ‘*’ 0.05 ‘.’ 0.1 ‘ ’ 1</w:t>
      </w:r>
    </w:p>
    <w:p w:rsidR="00D419E8" w:rsidRPr="00225D95" w:rsidRDefault="00D419E8" w:rsidP="00927995">
      <w:pPr>
        <w:spacing w:after="0" w:line="240" w:lineRule="auto"/>
        <w:rPr>
          <w:sz w:val="20"/>
          <w:szCs w:val="20"/>
        </w:rPr>
      </w:pPr>
      <w:proofErr w:type="spellStart"/>
      <w:r w:rsidRPr="00225D95">
        <w:rPr>
          <w:sz w:val="20"/>
          <w:szCs w:val="20"/>
        </w:rPr>
        <w:t>Residual</w:t>
      </w:r>
      <w:proofErr w:type="spellEnd"/>
      <w:r w:rsidRPr="00225D95">
        <w:rPr>
          <w:sz w:val="20"/>
          <w:szCs w:val="20"/>
        </w:rPr>
        <w:t xml:space="preserve"> standard </w:t>
      </w:r>
      <w:proofErr w:type="spellStart"/>
      <w:r w:rsidRPr="00225D95">
        <w:rPr>
          <w:sz w:val="20"/>
          <w:szCs w:val="20"/>
        </w:rPr>
        <w:t>error</w:t>
      </w:r>
      <w:proofErr w:type="spellEnd"/>
      <w:r w:rsidRPr="00225D95">
        <w:rPr>
          <w:sz w:val="20"/>
          <w:szCs w:val="20"/>
        </w:rPr>
        <w:t xml:space="preserve">: 0.4268 on 16 </w:t>
      </w:r>
      <w:proofErr w:type="spellStart"/>
      <w:r w:rsidRPr="00225D95">
        <w:rPr>
          <w:sz w:val="20"/>
          <w:szCs w:val="20"/>
        </w:rPr>
        <w:t>degrees</w:t>
      </w:r>
      <w:proofErr w:type="spellEnd"/>
      <w:r w:rsidRPr="00225D95">
        <w:rPr>
          <w:sz w:val="20"/>
          <w:szCs w:val="20"/>
        </w:rPr>
        <w:t xml:space="preserve"> </w:t>
      </w:r>
      <w:proofErr w:type="spellStart"/>
      <w:r w:rsidRPr="00225D95">
        <w:rPr>
          <w:sz w:val="20"/>
          <w:szCs w:val="20"/>
        </w:rPr>
        <w:t>of</w:t>
      </w:r>
      <w:proofErr w:type="spellEnd"/>
      <w:r w:rsidRPr="00225D95">
        <w:rPr>
          <w:sz w:val="20"/>
          <w:szCs w:val="20"/>
        </w:rPr>
        <w:t xml:space="preserve"> </w:t>
      </w:r>
      <w:proofErr w:type="spellStart"/>
      <w:r w:rsidRPr="00225D95">
        <w:rPr>
          <w:sz w:val="20"/>
          <w:szCs w:val="20"/>
        </w:rPr>
        <w:t>freedom</w:t>
      </w:r>
      <w:proofErr w:type="spellEnd"/>
    </w:p>
    <w:p w:rsidR="00D419E8" w:rsidRPr="00225D95" w:rsidRDefault="00D419E8" w:rsidP="00927995">
      <w:pPr>
        <w:spacing w:after="0" w:line="240" w:lineRule="auto"/>
        <w:rPr>
          <w:sz w:val="20"/>
          <w:szCs w:val="20"/>
        </w:rPr>
      </w:pPr>
      <w:r w:rsidRPr="00225D95">
        <w:rPr>
          <w:sz w:val="20"/>
          <w:szCs w:val="20"/>
        </w:rPr>
        <w:t xml:space="preserve">Multiple </w:t>
      </w:r>
      <w:proofErr w:type="spellStart"/>
      <w:r w:rsidRPr="00225D95">
        <w:rPr>
          <w:sz w:val="20"/>
          <w:szCs w:val="20"/>
        </w:rPr>
        <w:t>R-squared</w:t>
      </w:r>
      <w:proofErr w:type="spellEnd"/>
      <w:r w:rsidRPr="00225D95">
        <w:rPr>
          <w:sz w:val="20"/>
          <w:szCs w:val="20"/>
        </w:rPr>
        <w:t xml:space="preserve">:  0.8464,    </w:t>
      </w:r>
      <w:proofErr w:type="spellStart"/>
      <w:r w:rsidRPr="00225D95">
        <w:rPr>
          <w:sz w:val="20"/>
          <w:szCs w:val="20"/>
        </w:rPr>
        <w:t>Adjusted</w:t>
      </w:r>
      <w:proofErr w:type="spellEnd"/>
      <w:r w:rsidRPr="00225D95">
        <w:rPr>
          <w:sz w:val="20"/>
          <w:szCs w:val="20"/>
        </w:rPr>
        <w:t xml:space="preserve"> </w:t>
      </w:r>
      <w:proofErr w:type="spellStart"/>
      <w:r w:rsidRPr="00225D95">
        <w:rPr>
          <w:sz w:val="20"/>
          <w:szCs w:val="20"/>
        </w:rPr>
        <w:t>R-squared</w:t>
      </w:r>
      <w:proofErr w:type="spellEnd"/>
      <w:r w:rsidRPr="00225D95">
        <w:rPr>
          <w:sz w:val="20"/>
          <w:szCs w:val="20"/>
        </w:rPr>
        <w:t xml:space="preserve">:  0.8176 </w:t>
      </w:r>
    </w:p>
    <w:p w:rsidR="00052FA2" w:rsidRPr="00CB1D21" w:rsidRDefault="00D419E8" w:rsidP="00927995">
      <w:pPr>
        <w:spacing w:after="0" w:line="240" w:lineRule="auto"/>
        <w:rPr>
          <w:sz w:val="24"/>
          <w:szCs w:val="24"/>
        </w:rPr>
      </w:pPr>
      <w:proofErr w:type="spellStart"/>
      <w:r w:rsidRPr="00225D95">
        <w:rPr>
          <w:sz w:val="20"/>
          <w:szCs w:val="20"/>
        </w:rPr>
        <w:t>F-statistic</w:t>
      </w:r>
      <w:proofErr w:type="spellEnd"/>
      <w:r w:rsidRPr="00225D95">
        <w:rPr>
          <w:sz w:val="20"/>
          <w:szCs w:val="20"/>
        </w:rPr>
        <w:t xml:space="preserve">:  29.4 on 3 and 16 DF,  </w:t>
      </w:r>
      <w:proofErr w:type="spellStart"/>
      <w:r w:rsidRPr="00225D95">
        <w:rPr>
          <w:sz w:val="20"/>
          <w:szCs w:val="20"/>
        </w:rPr>
        <w:t>p-value</w:t>
      </w:r>
      <w:proofErr w:type="spellEnd"/>
      <w:r w:rsidRPr="00225D95">
        <w:rPr>
          <w:sz w:val="20"/>
          <w:szCs w:val="20"/>
        </w:rPr>
        <w:t>: 9.597e-07</w:t>
      </w:r>
    </w:p>
    <w:p w:rsidR="00225D95" w:rsidRDefault="00225D95" w:rsidP="00D419E8">
      <w:pPr>
        <w:pStyle w:val="PreformattatoHTML"/>
        <w:rPr>
          <w:rFonts w:asciiTheme="minorHAnsi" w:hAnsiTheme="minorHAnsi"/>
          <w:sz w:val="24"/>
          <w:szCs w:val="24"/>
        </w:rPr>
      </w:pPr>
    </w:p>
    <w:p w:rsidR="00225D95" w:rsidRDefault="00225D95" w:rsidP="00D419E8">
      <w:pPr>
        <w:pStyle w:val="PreformattatoHTML"/>
        <w:rPr>
          <w:rFonts w:asciiTheme="minorHAnsi" w:hAnsiTheme="minorHAnsi"/>
          <w:sz w:val="24"/>
          <w:szCs w:val="24"/>
        </w:rPr>
      </w:pPr>
    </w:p>
    <w:p w:rsidR="00D419E8" w:rsidRPr="00CB1D21" w:rsidRDefault="00D419E8" w:rsidP="00D419E8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 xml:space="preserve">R^2 non è diminuito. R^2 </w:t>
      </w:r>
      <w:proofErr w:type="spellStart"/>
      <w:r w:rsidRPr="00CB1D21">
        <w:rPr>
          <w:rFonts w:asciiTheme="minorHAnsi" w:hAnsiTheme="minorHAnsi"/>
          <w:sz w:val="24"/>
          <w:szCs w:val="24"/>
        </w:rPr>
        <w:t>adjusted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è migliorato. Persino i singoli </w:t>
      </w:r>
      <w:proofErr w:type="spellStart"/>
      <w:r w:rsidRPr="00CB1D21">
        <w:rPr>
          <w:rFonts w:asciiTheme="minorHAnsi" w:hAnsiTheme="minorHAnsi"/>
          <w:sz w:val="24"/>
          <w:szCs w:val="24"/>
        </w:rPr>
        <w:t>p-values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sono migliorati. Il modello è sicuramente migliore.</w:t>
      </w:r>
    </w:p>
    <w:p w:rsidR="00D419E8" w:rsidRPr="00CB1D21" w:rsidRDefault="00D419E8" w:rsidP="00D419E8">
      <w:pPr>
        <w:pStyle w:val="PreformattatoHTML"/>
        <w:rPr>
          <w:rFonts w:asciiTheme="minorHAnsi" w:hAnsiTheme="minorHAnsi"/>
          <w:sz w:val="24"/>
          <w:szCs w:val="24"/>
        </w:rPr>
      </w:pPr>
    </w:p>
    <w:p w:rsidR="00D419E8" w:rsidRPr="00CB1D21" w:rsidRDefault="00D419E8" w:rsidP="00D419E8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>TMI può essere ulteriormente eliminato, non era un fattore allineato (un poco, ma è irrilevante).</w:t>
      </w:r>
    </w:p>
    <w:p w:rsidR="00052FA2" w:rsidRPr="00CB1D21" w:rsidRDefault="00052FA2" w:rsidP="00073D70">
      <w:pPr>
        <w:rPr>
          <w:sz w:val="24"/>
          <w:szCs w:val="24"/>
        </w:rPr>
      </w:pP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.3 = </w:t>
      </w:r>
      <w:proofErr w:type="spellStart"/>
      <w:r w:rsidRPr="00CB1D21">
        <w:rPr>
          <w:rFonts w:asciiTheme="minorHAnsi" w:hAnsiTheme="minorHAnsi"/>
          <w:sz w:val="24"/>
          <w:szCs w:val="24"/>
        </w:rPr>
        <w:t>lm</w:t>
      </w:r>
      <w:proofErr w:type="spellEnd"/>
      <w:r w:rsidRPr="00CB1D21">
        <w:rPr>
          <w:rFonts w:asciiTheme="minorHAnsi" w:hAnsiTheme="minorHAnsi"/>
          <w:sz w:val="24"/>
          <w:szCs w:val="24"/>
        </w:rPr>
        <w:t>(TD~SC+SA.SC, data = IB)</w:t>
      </w: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CB1D21" w:rsidRDefault="005617D2" w:rsidP="005617D2">
      <w:pPr>
        <w:rPr>
          <w:rFonts w:eastAsia="Times New Roman" w:cs="Courier New"/>
          <w:sz w:val="24"/>
          <w:szCs w:val="24"/>
          <w:lang w:eastAsia="it-IT"/>
        </w:rPr>
      </w:pPr>
      <w:r w:rsidRPr="00CB1D21">
        <w:rPr>
          <w:rFonts w:eastAsia="Times New Roman" w:cs="Courier New"/>
          <w:sz w:val="24"/>
          <w:szCs w:val="24"/>
          <w:lang w:eastAsia="it-IT"/>
        </w:rPr>
        <w:t xml:space="preserve">&gt; </w:t>
      </w:r>
      <w:proofErr w:type="spellStart"/>
      <w:r w:rsidRPr="00CB1D21">
        <w:rPr>
          <w:rFonts w:eastAsia="Times New Roman" w:cs="Courier New"/>
          <w:sz w:val="24"/>
          <w:szCs w:val="24"/>
          <w:lang w:eastAsia="it-IT"/>
        </w:rPr>
        <w:t>summary</w:t>
      </w:r>
      <w:proofErr w:type="spellEnd"/>
      <w:r w:rsidRPr="00CB1D21">
        <w:rPr>
          <w:rFonts w:eastAsia="Times New Roman" w:cs="Courier New"/>
          <w:sz w:val="24"/>
          <w:szCs w:val="24"/>
          <w:lang w:eastAsia="it-IT"/>
        </w:rPr>
        <w:t>(</w:t>
      </w:r>
      <w:proofErr w:type="spellStart"/>
      <w:r w:rsidRPr="00CB1D21">
        <w:rPr>
          <w:rFonts w:eastAsia="Times New Roman" w:cs="Courier New"/>
          <w:sz w:val="24"/>
          <w:szCs w:val="24"/>
          <w:lang w:eastAsia="it-IT"/>
        </w:rPr>
        <w:t>fit</w:t>
      </w:r>
      <w:proofErr w:type="spellEnd"/>
      <w:r w:rsidRPr="00CB1D21">
        <w:rPr>
          <w:rFonts w:eastAsia="Times New Roman" w:cs="Courier New"/>
          <w:sz w:val="24"/>
          <w:szCs w:val="24"/>
          <w:lang w:eastAsia="it-IT"/>
        </w:rPr>
        <w:t>.3)</w:t>
      </w:r>
    </w:p>
    <w:p w:rsidR="005617D2" w:rsidRPr="00225D95" w:rsidRDefault="005617D2" w:rsidP="00927995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225D95">
        <w:rPr>
          <w:rFonts w:eastAsia="Times New Roman" w:cs="Courier New"/>
          <w:sz w:val="20"/>
          <w:szCs w:val="20"/>
          <w:lang w:eastAsia="it-IT"/>
        </w:rPr>
        <w:t xml:space="preserve">              Estimate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Std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.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Error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 t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value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 Pr(&gt;|t|)   </w:t>
      </w:r>
    </w:p>
    <w:p w:rsidR="005617D2" w:rsidRPr="00225D95" w:rsidRDefault="005617D2" w:rsidP="00927995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225D95">
        <w:rPr>
          <w:rFonts w:eastAsia="Times New Roman" w:cs="Courier New"/>
          <w:sz w:val="20"/>
          <w:szCs w:val="20"/>
          <w:lang w:eastAsia="it-IT"/>
        </w:rPr>
        <w:t>(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Intercept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)  0.0001047  0.0925974   0.001  0.99911   </w:t>
      </w:r>
    </w:p>
    <w:p w:rsidR="005617D2" w:rsidRPr="00225D95" w:rsidRDefault="005617D2" w:rsidP="00927995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225D95">
        <w:rPr>
          <w:rFonts w:eastAsia="Times New Roman" w:cs="Courier New"/>
          <w:sz w:val="20"/>
          <w:szCs w:val="20"/>
          <w:lang w:eastAsia="it-IT"/>
        </w:rPr>
        <w:t xml:space="preserve">SC          -0.3020096  0.1760508  -1.715  0.10443   </w:t>
      </w:r>
    </w:p>
    <w:p w:rsidR="005617D2" w:rsidRPr="00225D95" w:rsidRDefault="005617D2" w:rsidP="00927995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SA.SC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        0.6510650  0.1760519   3.698  0.00179 **</w:t>
      </w:r>
    </w:p>
    <w:p w:rsidR="005617D2" w:rsidRPr="00225D95" w:rsidRDefault="005617D2" w:rsidP="00927995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Signif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.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codes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>:  0 ‘***’ 0.001 ‘**’ 0.01 ‘*’ 0.05 ‘.’ 0.1 ‘ ’ 1</w:t>
      </w:r>
    </w:p>
    <w:p w:rsidR="005617D2" w:rsidRPr="00225D95" w:rsidRDefault="005617D2" w:rsidP="00927995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Residual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 standard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error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: 0.4141 on 17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degrees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of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freedom</w:t>
      </w:r>
      <w:proofErr w:type="spellEnd"/>
    </w:p>
    <w:p w:rsidR="005617D2" w:rsidRPr="00225D95" w:rsidRDefault="005617D2" w:rsidP="00927995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225D95">
        <w:rPr>
          <w:rFonts w:eastAsia="Times New Roman" w:cs="Courier New"/>
          <w:sz w:val="20"/>
          <w:szCs w:val="20"/>
          <w:lang w:eastAsia="it-IT"/>
        </w:rPr>
        <w:t xml:space="preserve">Multiple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R-squared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:  0.8464,   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Adjusted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R-squared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:  0.8283 </w:t>
      </w:r>
    </w:p>
    <w:p w:rsidR="005617D2" w:rsidRDefault="005617D2" w:rsidP="00927995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F-statistic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 xml:space="preserve">: 46.83 on 2 and 17 DF,  </w:t>
      </w:r>
      <w:proofErr w:type="spellStart"/>
      <w:r w:rsidRPr="00225D95">
        <w:rPr>
          <w:rFonts w:eastAsia="Times New Roman" w:cs="Courier New"/>
          <w:sz w:val="20"/>
          <w:szCs w:val="20"/>
          <w:lang w:eastAsia="it-IT"/>
        </w:rPr>
        <w:t>p-value</w:t>
      </w:r>
      <w:proofErr w:type="spellEnd"/>
      <w:r w:rsidRPr="00225D95">
        <w:rPr>
          <w:rFonts w:eastAsia="Times New Roman" w:cs="Courier New"/>
          <w:sz w:val="20"/>
          <w:szCs w:val="20"/>
          <w:lang w:eastAsia="it-IT"/>
        </w:rPr>
        <w:t>: 1.216e-07</w:t>
      </w:r>
    </w:p>
    <w:p w:rsidR="00927995" w:rsidRPr="00927995" w:rsidRDefault="00927995" w:rsidP="00927995">
      <w:pPr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 xml:space="preserve">R^2 non è diminuito. R^2 </w:t>
      </w:r>
      <w:proofErr w:type="spellStart"/>
      <w:r w:rsidRPr="00CB1D21">
        <w:rPr>
          <w:rFonts w:asciiTheme="minorHAnsi" w:hAnsiTheme="minorHAnsi"/>
          <w:sz w:val="24"/>
          <w:szCs w:val="24"/>
        </w:rPr>
        <w:t>adjusted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è migliorato ancora. Persino i singoli </w:t>
      </w:r>
      <w:proofErr w:type="spellStart"/>
      <w:r w:rsidRPr="00CB1D21">
        <w:rPr>
          <w:rFonts w:asciiTheme="minorHAnsi" w:hAnsiTheme="minorHAnsi"/>
          <w:sz w:val="24"/>
          <w:szCs w:val="24"/>
        </w:rPr>
        <w:t>p-values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sono migliorati. </w:t>
      </w: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>Togliamo anche l’intercetta:</w:t>
      </w: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CB1D21" w:rsidRDefault="00823035" w:rsidP="005617D2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 w:rsidR="00927995">
        <w:rPr>
          <w:rFonts w:asciiTheme="minorHAnsi" w:hAnsiTheme="minorHAnsi"/>
          <w:sz w:val="24"/>
          <w:szCs w:val="24"/>
        </w:rPr>
        <w:t>.4</w:t>
      </w:r>
      <w:r w:rsidR="005617D2" w:rsidRPr="00CB1D21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="005617D2" w:rsidRPr="00CB1D21">
        <w:rPr>
          <w:rFonts w:asciiTheme="minorHAnsi" w:hAnsiTheme="minorHAnsi"/>
          <w:sz w:val="24"/>
          <w:szCs w:val="24"/>
        </w:rPr>
        <w:t>lm</w:t>
      </w:r>
      <w:proofErr w:type="spellEnd"/>
      <w:r w:rsidR="005617D2" w:rsidRPr="00CB1D21">
        <w:rPr>
          <w:rFonts w:asciiTheme="minorHAnsi" w:hAnsiTheme="minorHAnsi"/>
          <w:sz w:val="24"/>
          <w:szCs w:val="24"/>
        </w:rPr>
        <w:t>(TD~SC+SA.SC+0</w:t>
      </w:r>
      <w:r w:rsidRPr="00CB1D2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B1D21">
        <w:rPr>
          <w:rFonts w:asciiTheme="minorHAnsi" w:hAnsiTheme="minorHAnsi"/>
          <w:sz w:val="24"/>
          <w:szCs w:val="24"/>
        </w:rPr>
        <w:t>data=IB</w:t>
      </w:r>
      <w:proofErr w:type="spellEnd"/>
      <w:r w:rsidR="005617D2" w:rsidRPr="00CB1D21">
        <w:rPr>
          <w:rFonts w:asciiTheme="minorHAnsi" w:hAnsiTheme="minorHAnsi"/>
          <w:sz w:val="24"/>
          <w:szCs w:val="24"/>
        </w:rPr>
        <w:t>)</w:t>
      </w: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927995" w:rsidRPr="00927995" w:rsidRDefault="00927995" w:rsidP="00927995">
      <w:pPr>
        <w:pStyle w:val="PreformattatoHTML"/>
        <w:rPr>
          <w:rFonts w:asciiTheme="minorHAnsi" w:hAnsiTheme="minorHAnsi"/>
          <w:sz w:val="24"/>
          <w:szCs w:val="24"/>
        </w:rPr>
      </w:pPr>
      <w:r w:rsidRPr="00927995">
        <w:rPr>
          <w:rFonts w:asciiTheme="minorHAnsi" w:hAnsiTheme="minorHAnsi"/>
          <w:sz w:val="24"/>
          <w:szCs w:val="24"/>
        </w:rPr>
        <w:t xml:space="preserve">&gt; </w:t>
      </w:r>
      <w:proofErr w:type="spellStart"/>
      <w:r w:rsidRPr="00927995">
        <w:rPr>
          <w:rFonts w:asciiTheme="minorHAnsi" w:hAnsiTheme="minorHAnsi"/>
          <w:sz w:val="24"/>
          <w:szCs w:val="24"/>
        </w:rPr>
        <w:t>summary</w:t>
      </w:r>
      <w:proofErr w:type="spellEnd"/>
      <w:r w:rsidRPr="00927995">
        <w:rPr>
          <w:rFonts w:asciiTheme="minorHAnsi" w:hAnsiTheme="minorHAnsi"/>
          <w:sz w:val="24"/>
          <w:szCs w:val="24"/>
        </w:rPr>
        <w:t>(</w:t>
      </w:r>
      <w:proofErr w:type="spellStart"/>
      <w:r w:rsidRPr="00927995">
        <w:rPr>
          <w:rFonts w:asciiTheme="minorHAnsi" w:hAnsiTheme="minorHAnsi"/>
          <w:sz w:val="24"/>
          <w:szCs w:val="24"/>
        </w:rPr>
        <w:t>fit</w:t>
      </w:r>
      <w:proofErr w:type="spellEnd"/>
      <w:r w:rsidRPr="00927995">
        <w:rPr>
          <w:rFonts w:asciiTheme="minorHAnsi" w:hAnsiTheme="minorHAnsi"/>
          <w:sz w:val="24"/>
          <w:szCs w:val="24"/>
        </w:rPr>
        <w:t>.4)</w:t>
      </w:r>
    </w:p>
    <w:p w:rsidR="00927995" w:rsidRPr="00927995" w:rsidRDefault="00927995" w:rsidP="00927995">
      <w:pPr>
        <w:pStyle w:val="PreformattatoHTML"/>
        <w:rPr>
          <w:rFonts w:asciiTheme="minorHAnsi" w:hAnsiTheme="minorHAnsi"/>
          <w:sz w:val="24"/>
          <w:szCs w:val="24"/>
        </w:rPr>
      </w:pPr>
    </w:p>
    <w:p w:rsidR="00927995" w:rsidRPr="00927995" w:rsidRDefault="00927995" w:rsidP="00927995">
      <w:pPr>
        <w:pStyle w:val="PreformattatoHTML"/>
        <w:rPr>
          <w:rFonts w:asciiTheme="minorHAnsi" w:hAnsiTheme="minorHAnsi"/>
        </w:rPr>
      </w:pPr>
      <w:r w:rsidRPr="00927995">
        <w:rPr>
          <w:rFonts w:asciiTheme="minorHAnsi" w:hAnsiTheme="minorHAnsi"/>
        </w:rPr>
        <w:t xml:space="preserve">      Estimate </w:t>
      </w:r>
      <w:proofErr w:type="spellStart"/>
      <w:r w:rsidRPr="00927995">
        <w:rPr>
          <w:rFonts w:asciiTheme="minorHAnsi" w:hAnsiTheme="minorHAnsi"/>
        </w:rPr>
        <w:t>Std</w:t>
      </w:r>
      <w:proofErr w:type="spellEnd"/>
      <w:r w:rsidRPr="00927995">
        <w:rPr>
          <w:rFonts w:asciiTheme="minorHAnsi" w:hAnsiTheme="minorHAnsi"/>
        </w:rPr>
        <w:t xml:space="preserve">. </w:t>
      </w:r>
      <w:proofErr w:type="spellStart"/>
      <w:r w:rsidRPr="00927995">
        <w:rPr>
          <w:rFonts w:asciiTheme="minorHAnsi" w:hAnsiTheme="minorHAnsi"/>
        </w:rPr>
        <w:t>Error</w:t>
      </w:r>
      <w:proofErr w:type="spellEnd"/>
      <w:r w:rsidRPr="00927995">
        <w:rPr>
          <w:rFonts w:asciiTheme="minorHAnsi" w:hAnsiTheme="minorHAnsi"/>
        </w:rPr>
        <w:t xml:space="preserve"> t </w:t>
      </w:r>
      <w:proofErr w:type="spellStart"/>
      <w:r w:rsidRPr="00927995">
        <w:rPr>
          <w:rFonts w:asciiTheme="minorHAnsi" w:hAnsiTheme="minorHAnsi"/>
        </w:rPr>
        <w:t>value</w:t>
      </w:r>
      <w:proofErr w:type="spellEnd"/>
      <w:r w:rsidRPr="00927995">
        <w:rPr>
          <w:rFonts w:asciiTheme="minorHAnsi" w:hAnsiTheme="minorHAnsi"/>
        </w:rPr>
        <w:t xml:space="preserve"> Pr(&gt;|t|)   </w:t>
      </w:r>
    </w:p>
    <w:p w:rsidR="00927995" w:rsidRPr="00927995" w:rsidRDefault="00927995" w:rsidP="00927995">
      <w:pPr>
        <w:pStyle w:val="PreformattatoHTML"/>
        <w:rPr>
          <w:rFonts w:asciiTheme="minorHAnsi" w:hAnsiTheme="minorHAnsi"/>
        </w:rPr>
      </w:pPr>
      <w:r w:rsidRPr="00927995">
        <w:rPr>
          <w:rFonts w:asciiTheme="minorHAnsi" w:hAnsiTheme="minorHAnsi"/>
        </w:rPr>
        <w:t xml:space="preserve">SC     -0.3020     0.1711  -1.765   0.0945 . </w:t>
      </w:r>
    </w:p>
    <w:p w:rsidR="00927995" w:rsidRPr="00927995" w:rsidRDefault="00927995" w:rsidP="00927995">
      <w:pPr>
        <w:pStyle w:val="PreformattatoHTML"/>
        <w:rPr>
          <w:rFonts w:asciiTheme="minorHAnsi" w:hAnsiTheme="minorHAnsi"/>
        </w:rPr>
      </w:pPr>
      <w:proofErr w:type="spellStart"/>
      <w:r w:rsidRPr="00927995">
        <w:rPr>
          <w:rFonts w:asciiTheme="minorHAnsi" w:hAnsiTheme="minorHAnsi"/>
        </w:rPr>
        <w:t>SA.SC</w:t>
      </w:r>
      <w:proofErr w:type="spellEnd"/>
      <w:r w:rsidRPr="00927995">
        <w:rPr>
          <w:rFonts w:asciiTheme="minorHAnsi" w:hAnsiTheme="minorHAnsi"/>
        </w:rPr>
        <w:t xml:space="preserve">   0.6511     0.1711   3.805   0.0013 **</w:t>
      </w:r>
    </w:p>
    <w:p w:rsidR="00927995" w:rsidRPr="00927995" w:rsidRDefault="00927995" w:rsidP="00927995">
      <w:pPr>
        <w:pStyle w:val="PreformattatoHTML"/>
        <w:rPr>
          <w:rFonts w:asciiTheme="minorHAnsi" w:hAnsiTheme="minorHAnsi"/>
        </w:rPr>
      </w:pPr>
      <w:proofErr w:type="spellStart"/>
      <w:r w:rsidRPr="00927995">
        <w:rPr>
          <w:rFonts w:asciiTheme="minorHAnsi" w:hAnsiTheme="minorHAnsi"/>
        </w:rPr>
        <w:t>Signif</w:t>
      </w:r>
      <w:proofErr w:type="spellEnd"/>
      <w:r w:rsidRPr="00927995">
        <w:rPr>
          <w:rFonts w:asciiTheme="minorHAnsi" w:hAnsiTheme="minorHAnsi"/>
        </w:rPr>
        <w:t xml:space="preserve">. </w:t>
      </w:r>
      <w:proofErr w:type="spellStart"/>
      <w:r w:rsidRPr="00927995">
        <w:rPr>
          <w:rFonts w:asciiTheme="minorHAnsi" w:hAnsiTheme="minorHAnsi"/>
        </w:rPr>
        <w:t>codes</w:t>
      </w:r>
      <w:proofErr w:type="spellEnd"/>
      <w:r w:rsidRPr="00927995">
        <w:rPr>
          <w:rFonts w:asciiTheme="minorHAnsi" w:hAnsiTheme="minorHAnsi"/>
        </w:rPr>
        <w:t>:  0 ‘***’ 0.001 ‘**’ 0.01 ‘*’ 0.05 ‘.’ 0.1 ‘ ’ 1</w:t>
      </w:r>
    </w:p>
    <w:p w:rsidR="00927995" w:rsidRPr="00927995" w:rsidRDefault="00927995" w:rsidP="00927995">
      <w:pPr>
        <w:pStyle w:val="PreformattatoHTML"/>
        <w:rPr>
          <w:rFonts w:asciiTheme="minorHAnsi" w:hAnsiTheme="minorHAnsi"/>
        </w:rPr>
      </w:pPr>
      <w:proofErr w:type="spellStart"/>
      <w:r w:rsidRPr="00927995">
        <w:rPr>
          <w:rFonts w:asciiTheme="minorHAnsi" w:hAnsiTheme="minorHAnsi"/>
        </w:rPr>
        <w:t>Residual</w:t>
      </w:r>
      <w:proofErr w:type="spellEnd"/>
      <w:r w:rsidRPr="00927995">
        <w:rPr>
          <w:rFonts w:asciiTheme="minorHAnsi" w:hAnsiTheme="minorHAnsi"/>
        </w:rPr>
        <w:t xml:space="preserve"> standard </w:t>
      </w:r>
      <w:proofErr w:type="spellStart"/>
      <w:r w:rsidRPr="00927995">
        <w:rPr>
          <w:rFonts w:asciiTheme="minorHAnsi" w:hAnsiTheme="minorHAnsi"/>
        </w:rPr>
        <w:t>error</w:t>
      </w:r>
      <w:proofErr w:type="spellEnd"/>
      <w:r w:rsidRPr="00927995">
        <w:rPr>
          <w:rFonts w:asciiTheme="minorHAnsi" w:hAnsiTheme="minorHAnsi"/>
        </w:rPr>
        <w:t xml:space="preserve">: 0.4024 on 18 </w:t>
      </w:r>
      <w:proofErr w:type="spellStart"/>
      <w:r w:rsidRPr="00927995">
        <w:rPr>
          <w:rFonts w:asciiTheme="minorHAnsi" w:hAnsiTheme="minorHAnsi"/>
        </w:rPr>
        <w:t>degrees</w:t>
      </w:r>
      <w:proofErr w:type="spellEnd"/>
      <w:r w:rsidRPr="00927995">
        <w:rPr>
          <w:rFonts w:asciiTheme="minorHAnsi" w:hAnsiTheme="minorHAnsi"/>
        </w:rPr>
        <w:t xml:space="preserve"> </w:t>
      </w:r>
      <w:proofErr w:type="spellStart"/>
      <w:r w:rsidRPr="00927995">
        <w:rPr>
          <w:rFonts w:asciiTheme="minorHAnsi" w:hAnsiTheme="minorHAnsi"/>
        </w:rPr>
        <w:t>of</w:t>
      </w:r>
      <w:proofErr w:type="spellEnd"/>
      <w:r w:rsidRPr="00927995">
        <w:rPr>
          <w:rFonts w:asciiTheme="minorHAnsi" w:hAnsiTheme="minorHAnsi"/>
        </w:rPr>
        <w:t xml:space="preserve"> </w:t>
      </w:r>
      <w:proofErr w:type="spellStart"/>
      <w:r w:rsidRPr="00927995">
        <w:rPr>
          <w:rFonts w:asciiTheme="minorHAnsi" w:hAnsiTheme="minorHAnsi"/>
        </w:rPr>
        <w:t>freedom</w:t>
      </w:r>
      <w:proofErr w:type="spellEnd"/>
    </w:p>
    <w:p w:rsidR="00927995" w:rsidRPr="00927995" w:rsidRDefault="00927995" w:rsidP="00927995">
      <w:pPr>
        <w:pStyle w:val="PreformattatoHTML"/>
        <w:rPr>
          <w:rFonts w:asciiTheme="minorHAnsi" w:hAnsiTheme="minorHAnsi"/>
        </w:rPr>
      </w:pPr>
      <w:r w:rsidRPr="00927995">
        <w:rPr>
          <w:rFonts w:asciiTheme="minorHAnsi" w:hAnsiTheme="minorHAnsi"/>
        </w:rPr>
        <w:t xml:space="preserve">Multiple </w:t>
      </w:r>
      <w:proofErr w:type="spellStart"/>
      <w:r w:rsidRPr="00927995">
        <w:rPr>
          <w:rFonts w:asciiTheme="minorHAnsi" w:hAnsiTheme="minorHAnsi"/>
        </w:rPr>
        <w:t>R-squared</w:t>
      </w:r>
      <w:proofErr w:type="spellEnd"/>
      <w:r w:rsidRPr="00927995">
        <w:rPr>
          <w:rFonts w:asciiTheme="minorHAnsi" w:hAnsiTheme="minorHAnsi"/>
        </w:rPr>
        <w:t xml:space="preserve">:  0.8464,    </w:t>
      </w:r>
      <w:proofErr w:type="spellStart"/>
      <w:r w:rsidRPr="00927995">
        <w:rPr>
          <w:rFonts w:asciiTheme="minorHAnsi" w:hAnsiTheme="minorHAnsi"/>
        </w:rPr>
        <w:t>Adjusted</w:t>
      </w:r>
      <w:proofErr w:type="spellEnd"/>
      <w:r w:rsidRPr="00927995">
        <w:rPr>
          <w:rFonts w:asciiTheme="minorHAnsi" w:hAnsiTheme="minorHAnsi"/>
        </w:rPr>
        <w:t xml:space="preserve"> </w:t>
      </w:r>
      <w:proofErr w:type="spellStart"/>
      <w:r w:rsidRPr="00927995">
        <w:rPr>
          <w:rFonts w:asciiTheme="minorHAnsi" w:hAnsiTheme="minorHAnsi"/>
        </w:rPr>
        <w:t>R-squared</w:t>
      </w:r>
      <w:proofErr w:type="spellEnd"/>
      <w:r w:rsidRPr="00927995">
        <w:rPr>
          <w:rFonts w:asciiTheme="minorHAnsi" w:hAnsiTheme="minorHAnsi"/>
        </w:rPr>
        <w:t xml:space="preserve">:  0.8293 </w:t>
      </w:r>
    </w:p>
    <w:p w:rsidR="00823035" w:rsidRPr="00927995" w:rsidRDefault="00927995" w:rsidP="00927995">
      <w:pPr>
        <w:pStyle w:val="PreformattatoHTML"/>
        <w:rPr>
          <w:rFonts w:asciiTheme="minorHAnsi" w:hAnsiTheme="minorHAnsi"/>
        </w:rPr>
      </w:pPr>
      <w:proofErr w:type="spellStart"/>
      <w:r w:rsidRPr="00927995">
        <w:rPr>
          <w:rFonts w:asciiTheme="minorHAnsi" w:hAnsiTheme="minorHAnsi"/>
        </w:rPr>
        <w:t>F-statistic</w:t>
      </w:r>
      <w:proofErr w:type="spellEnd"/>
      <w:r w:rsidRPr="00927995">
        <w:rPr>
          <w:rFonts w:asciiTheme="minorHAnsi" w:hAnsiTheme="minorHAnsi"/>
        </w:rPr>
        <w:t xml:space="preserve">: 49.58 on 2 and 18 DF,  </w:t>
      </w:r>
      <w:proofErr w:type="spellStart"/>
      <w:r w:rsidRPr="00927995">
        <w:rPr>
          <w:rFonts w:asciiTheme="minorHAnsi" w:hAnsiTheme="minorHAnsi"/>
        </w:rPr>
        <w:t>p-value</w:t>
      </w:r>
      <w:proofErr w:type="spellEnd"/>
      <w:r w:rsidRPr="00927995">
        <w:rPr>
          <w:rFonts w:asciiTheme="minorHAnsi" w:hAnsiTheme="minorHAnsi"/>
        </w:rPr>
        <w:t>: 4.766e-08</w:t>
      </w: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>E’ migliorato anc</w:t>
      </w:r>
      <w:r w:rsidR="00225D95">
        <w:rPr>
          <w:rFonts w:asciiTheme="minorHAnsi" w:hAnsiTheme="minorHAnsi"/>
          <w:sz w:val="24"/>
          <w:szCs w:val="24"/>
        </w:rPr>
        <w:t>ora.</w:t>
      </w: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 xml:space="preserve">A questo punto è naturale fermarsi, per varie ragioni: due fattori non sono certo troppi, entrambi hanno </w:t>
      </w:r>
      <w:proofErr w:type="spellStart"/>
      <w:r w:rsidRPr="00CB1D21">
        <w:rPr>
          <w:rFonts w:asciiTheme="minorHAnsi" w:hAnsiTheme="minorHAnsi"/>
          <w:sz w:val="24"/>
          <w:szCs w:val="24"/>
        </w:rPr>
        <w:t>p-value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accettabili, entrambi hanno correlazione accettabile con TD. </w:t>
      </w: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>Però, a titolo di studio, eliminiamo il peggiore, SC:</w:t>
      </w: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CB1D21" w:rsidRDefault="0050097E" w:rsidP="005617D2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CB1D21">
        <w:rPr>
          <w:rFonts w:asciiTheme="minorHAnsi" w:hAnsiTheme="minorHAnsi"/>
          <w:sz w:val="24"/>
          <w:szCs w:val="24"/>
        </w:rPr>
        <w:t>fit</w:t>
      </w:r>
      <w:proofErr w:type="spellEnd"/>
      <w:r w:rsidRPr="00CB1D21">
        <w:rPr>
          <w:rFonts w:asciiTheme="minorHAnsi" w:hAnsiTheme="minorHAnsi"/>
          <w:sz w:val="24"/>
          <w:szCs w:val="24"/>
        </w:rPr>
        <w:t>.</w:t>
      </w:r>
      <w:r w:rsidR="00F44BD7">
        <w:rPr>
          <w:rFonts w:asciiTheme="minorHAnsi" w:hAnsiTheme="minorHAnsi"/>
          <w:sz w:val="24"/>
          <w:szCs w:val="24"/>
        </w:rPr>
        <w:t>5</w:t>
      </w:r>
      <w:r w:rsidR="005617D2" w:rsidRPr="00CB1D21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="005617D2" w:rsidRPr="00CB1D21">
        <w:rPr>
          <w:rFonts w:asciiTheme="minorHAnsi" w:hAnsiTheme="minorHAnsi"/>
          <w:sz w:val="24"/>
          <w:szCs w:val="24"/>
        </w:rPr>
        <w:t>lm</w:t>
      </w:r>
      <w:proofErr w:type="spellEnd"/>
      <w:r w:rsidR="005617D2" w:rsidRPr="00CB1D21">
        <w:rPr>
          <w:rFonts w:asciiTheme="minorHAnsi" w:hAnsiTheme="minorHAnsi"/>
          <w:sz w:val="24"/>
          <w:szCs w:val="24"/>
        </w:rPr>
        <w:t>(TD~SA.SC</w:t>
      </w:r>
      <w:r w:rsidR="00225D95">
        <w:rPr>
          <w:rFonts w:asciiTheme="minorHAnsi" w:hAnsiTheme="minorHAnsi"/>
          <w:sz w:val="24"/>
          <w:szCs w:val="24"/>
        </w:rPr>
        <w:t>+0</w:t>
      </w:r>
      <w:r w:rsidRPr="00CB1D2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B1D21">
        <w:rPr>
          <w:rFonts w:asciiTheme="minorHAnsi" w:hAnsiTheme="minorHAnsi"/>
          <w:sz w:val="24"/>
          <w:szCs w:val="24"/>
        </w:rPr>
        <w:t>data=IB</w:t>
      </w:r>
      <w:proofErr w:type="spellEnd"/>
      <w:r w:rsidR="005617D2" w:rsidRPr="00CB1D21">
        <w:rPr>
          <w:rFonts w:asciiTheme="minorHAnsi" w:hAnsiTheme="minorHAnsi"/>
          <w:sz w:val="24"/>
          <w:szCs w:val="24"/>
        </w:rPr>
        <w:t>)</w:t>
      </w: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CB1D21" w:rsidRDefault="0050097E" w:rsidP="005617D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>&gt;</w:t>
      </w:r>
      <w:proofErr w:type="spellStart"/>
      <w:r w:rsidR="005617D2" w:rsidRPr="00CB1D21">
        <w:rPr>
          <w:rFonts w:asciiTheme="minorHAnsi" w:hAnsiTheme="minorHAnsi"/>
          <w:sz w:val="24"/>
          <w:szCs w:val="24"/>
        </w:rPr>
        <w:t>summary</w:t>
      </w:r>
      <w:proofErr w:type="spellEnd"/>
      <w:r w:rsidR="005617D2" w:rsidRPr="00CB1D21">
        <w:rPr>
          <w:rFonts w:asciiTheme="minorHAnsi" w:hAnsiTheme="minorHAnsi"/>
          <w:sz w:val="24"/>
          <w:szCs w:val="24"/>
        </w:rPr>
        <w:t>(</w:t>
      </w:r>
      <w:proofErr w:type="spellStart"/>
      <w:r w:rsidR="00F44BD7">
        <w:rPr>
          <w:rFonts w:asciiTheme="minorHAnsi" w:hAnsiTheme="minorHAnsi"/>
          <w:sz w:val="24"/>
          <w:szCs w:val="24"/>
        </w:rPr>
        <w:t>fit</w:t>
      </w:r>
      <w:proofErr w:type="spellEnd"/>
      <w:r w:rsidR="00F44BD7">
        <w:rPr>
          <w:rFonts w:asciiTheme="minorHAnsi" w:hAnsiTheme="minorHAnsi"/>
          <w:sz w:val="24"/>
          <w:szCs w:val="24"/>
        </w:rPr>
        <w:t>.5</w:t>
      </w:r>
      <w:r w:rsidR="005617D2" w:rsidRPr="00CB1D21">
        <w:rPr>
          <w:rFonts w:asciiTheme="minorHAnsi" w:hAnsiTheme="minorHAnsi"/>
          <w:sz w:val="24"/>
          <w:szCs w:val="24"/>
        </w:rPr>
        <w:t>)</w:t>
      </w: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A241FB" w:rsidRDefault="005617D2" w:rsidP="00A241FB">
      <w:pPr>
        <w:pStyle w:val="PreformattatoHTML"/>
        <w:rPr>
          <w:rFonts w:asciiTheme="minorHAnsi" w:hAnsiTheme="minorHAnsi"/>
        </w:rPr>
      </w:pPr>
      <w:r w:rsidRPr="00A241FB">
        <w:rPr>
          <w:rFonts w:asciiTheme="minorHAnsi" w:hAnsiTheme="minorHAnsi"/>
        </w:rPr>
        <w:t xml:space="preserve">            Estimate </w:t>
      </w:r>
      <w:proofErr w:type="spellStart"/>
      <w:r w:rsidRPr="00A241FB">
        <w:rPr>
          <w:rFonts w:asciiTheme="minorHAnsi" w:hAnsiTheme="minorHAnsi"/>
        </w:rPr>
        <w:t>Std</w:t>
      </w:r>
      <w:proofErr w:type="spellEnd"/>
      <w:r w:rsidRPr="00A241FB">
        <w:rPr>
          <w:rFonts w:asciiTheme="minorHAnsi" w:hAnsiTheme="minorHAnsi"/>
        </w:rPr>
        <w:t xml:space="preserve">. </w:t>
      </w:r>
      <w:proofErr w:type="spellStart"/>
      <w:r w:rsidRPr="00A241FB">
        <w:rPr>
          <w:rFonts w:asciiTheme="minorHAnsi" w:hAnsiTheme="minorHAnsi"/>
        </w:rPr>
        <w:t>Error</w:t>
      </w:r>
      <w:proofErr w:type="spellEnd"/>
      <w:r w:rsidRPr="00A241FB">
        <w:rPr>
          <w:rFonts w:asciiTheme="minorHAnsi" w:hAnsiTheme="minorHAnsi"/>
        </w:rPr>
        <w:t xml:space="preserve"> t </w:t>
      </w:r>
      <w:proofErr w:type="spellStart"/>
      <w:r w:rsidRPr="00A241FB">
        <w:rPr>
          <w:rFonts w:asciiTheme="minorHAnsi" w:hAnsiTheme="minorHAnsi"/>
        </w:rPr>
        <w:t>value</w:t>
      </w:r>
      <w:proofErr w:type="spellEnd"/>
      <w:r w:rsidRPr="00A241FB">
        <w:rPr>
          <w:rFonts w:asciiTheme="minorHAnsi" w:hAnsiTheme="minorHAnsi"/>
        </w:rPr>
        <w:t xml:space="preserve"> Pr(&gt;|t|)    </w:t>
      </w:r>
    </w:p>
    <w:p w:rsidR="005617D2" w:rsidRPr="00A241FB" w:rsidRDefault="005617D2" w:rsidP="00A241FB">
      <w:pPr>
        <w:pStyle w:val="PreformattatoHTML"/>
        <w:rPr>
          <w:rFonts w:asciiTheme="minorHAnsi" w:hAnsiTheme="minorHAnsi"/>
        </w:rPr>
      </w:pPr>
      <w:r w:rsidRPr="00A241FB">
        <w:rPr>
          <w:rFonts w:asciiTheme="minorHAnsi" w:hAnsiTheme="minorHAnsi"/>
        </w:rPr>
        <w:t>(</w:t>
      </w:r>
      <w:proofErr w:type="spellStart"/>
      <w:r w:rsidRPr="00A241FB">
        <w:rPr>
          <w:rFonts w:asciiTheme="minorHAnsi" w:hAnsiTheme="minorHAnsi"/>
        </w:rPr>
        <w:t>Intercept</w:t>
      </w:r>
      <w:proofErr w:type="spellEnd"/>
      <w:r w:rsidRPr="00A241FB">
        <w:rPr>
          <w:rFonts w:asciiTheme="minorHAnsi" w:hAnsiTheme="minorHAnsi"/>
        </w:rPr>
        <w:t xml:space="preserve">)  0.00015    0.09747   0.002    0.999    </w:t>
      </w:r>
    </w:p>
    <w:p w:rsidR="005617D2" w:rsidRPr="00A241FB" w:rsidRDefault="005617D2" w:rsidP="00A241FB">
      <w:pPr>
        <w:pStyle w:val="PreformattatoHTML"/>
        <w:rPr>
          <w:rFonts w:asciiTheme="minorHAnsi" w:hAnsiTheme="minorHAnsi"/>
        </w:rPr>
      </w:pPr>
      <w:proofErr w:type="spellStart"/>
      <w:r w:rsidRPr="00A241FB">
        <w:rPr>
          <w:rFonts w:asciiTheme="minorHAnsi" w:hAnsiTheme="minorHAnsi"/>
        </w:rPr>
        <w:t>SC.SA</w:t>
      </w:r>
      <w:proofErr w:type="spellEnd"/>
      <w:r w:rsidRPr="00A241FB">
        <w:rPr>
          <w:rFonts w:asciiTheme="minorHAnsi" w:hAnsiTheme="minorHAnsi"/>
        </w:rPr>
        <w:t xml:space="preserve">        0.90528    0.10005   9.049 4.06e-08 ***</w:t>
      </w:r>
    </w:p>
    <w:p w:rsidR="005617D2" w:rsidRPr="00A241FB" w:rsidRDefault="005617D2" w:rsidP="00A241FB">
      <w:pPr>
        <w:pStyle w:val="PreformattatoHTML"/>
        <w:rPr>
          <w:rFonts w:asciiTheme="minorHAnsi" w:hAnsiTheme="minorHAnsi"/>
        </w:rPr>
      </w:pPr>
      <w:proofErr w:type="spellStart"/>
      <w:r w:rsidRPr="00A241FB">
        <w:rPr>
          <w:rFonts w:asciiTheme="minorHAnsi" w:hAnsiTheme="minorHAnsi"/>
        </w:rPr>
        <w:t>Signif</w:t>
      </w:r>
      <w:proofErr w:type="spellEnd"/>
      <w:r w:rsidRPr="00A241FB">
        <w:rPr>
          <w:rFonts w:asciiTheme="minorHAnsi" w:hAnsiTheme="minorHAnsi"/>
        </w:rPr>
        <w:t xml:space="preserve">. </w:t>
      </w:r>
      <w:proofErr w:type="spellStart"/>
      <w:r w:rsidRPr="00A241FB">
        <w:rPr>
          <w:rFonts w:asciiTheme="minorHAnsi" w:hAnsiTheme="minorHAnsi"/>
        </w:rPr>
        <w:t>codes</w:t>
      </w:r>
      <w:proofErr w:type="spellEnd"/>
      <w:r w:rsidRPr="00A241FB">
        <w:rPr>
          <w:rFonts w:asciiTheme="minorHAnsi" w:hAnsiTheme="minorHAnsi"/>
        </w:rPr>
        <w:t>:  0 ‘***’ 0.001 ‘**’ 0.01 ‘*’ 0.05 ‘.’ 0.1 ‘ ’ 1</w:t>
      </w:r>
    </w:p>
    <w:p w:rsidR="005617D2" w:rsidRPr="00A241FB" w:rsidRDefault="005617D2" w:rsidP="00A241FB">
      <w:pPr>
        <w:pStyle w:val="PreformattatoHTML"/>
        <w:rPr>
          <w:rFonts w:asciiTheme="minorHAnsi" w:hAnsiTheme="minorHAnsi"/>
        </w:rPr>
      </w:pPr>
      <w:proofErr w:type="spellStart"/>
      <w:r w:rsidRPr="00A241FB">
        <w:rPr>
          <w:rFonts w:asciiTheme="minorHAnsi" w:hAnsiTheme="minorHAnsi"/>
        </w:rPr>
        <w:t>Residual</w:t>
      </w:r>
      <w:proofErr w:type="spellEnd"/>
      <w:r w:rsidRPr="00A241FB">
        <w:rPr>
          <w:rFonts w:asciiTheme="minorHAnsi" w:hAnsiTheme="minorHAnsi"/>
        </w:rPr>
        <w:t xml:space="preserve"> standard </w:t>
      </w:r>
      <w:proofErr w:type="spellStart"/>
      <w:r w:rsidRPr="00A241FB">
        <w:rPr>
          <w:rFonts w:asciiTheme="minorHAnsi" w:hAnsiTheme="minorHAnsi"/>
        </w:rPr>
        <w:t>error</w:t>
      </w:r>
      <w:proofErr w:type="spellEnd"/>
      <w:r w:rsidRPr="00A241FB">
        <w:rPr>
          <w:rFonts w:asciiTheme="minorHAnsi" w:hAnsiTheme="minorHAnsi"/>
        </w:rPr>
        <w:t xml:space="preserve">: 0.4359 on 18 </w:t>
      </w:r>
      <w:proofErr w:type="spellStart"/>
      <w:r w:rsidRPr="00A241FB">
        <w:rPr>
          <w:rFonts w:asciiTheme="minorHAnsi" w:hAnsiTheme="minorHAnsi"/>
        </w:rPr>
        <w:t>degrees</w:t>
      </w:r>
      <w:proofErr w:type="spellEnd"/>
      <w:r w:rsidRPr="00A241FB">
        <w:rPr>
          <w:rFonts w:asciiTheme="minorHAnsi" w:hAnsiTheme="minorHAnsi"/>
        </w:rPr>
        <w:t xml:space="preserve"> </w:t>
      </w:r>
      <w:proofErr w:type="spellStart"/>
      <w:r w:rsidRPr="00A241FB">
        <w:rPr>
          <w:rFonts w:asciiTheme="minorHAnsi" w:hAnsiTheme="minorHAnsi"/>
        </w:rPr>
        <w:t>of</w:t>
      </w:r>
      <w:proofErr w:type="spellEnd"/>
      <w:r w:rsidRPr="00A241FB">
        <w:rPr>
          <w:rFonts w:asciiTheme="minorHAnsi" w:hAnsiTheme="minorHAnsi"/>
        </w:rPr>
        <w:t xml:space="preserve"> </w:t>
      </w:r>
      <w:proofErr w:type="spellStart"/>
      <w:r w:rsidRPr="00A241FB">
        <w:rPr>
          <w:rFonts w:asciiTheme="minorHAnsi" w:hAnsiTheme="minorHAnsi"/>
        </w:rPr>
        <w:t>freedom</w:t>
      </w:r>
      <w:proofErr w:type="spellEnd"/>
    </w:p>
    <w:p w:rsidR="005617D2" w:rsidRPr="00A241FB" w:rsidRDefault="005617D2" w:rsidP="00A241FB">
      <w:pPr>
        <w:pStyle w:val="PreformattatoHTML"/>
        <w:rPr>
          <w:rFonts w:asciiTheme="minorHAnsi" w:hAnsiTheme="minorHAnsi"/>
        </w:rPr>
      </w:pPr>
      <w:r w:rsidRPr="00A241FB">
        <w:rPr>
          <w:rFonts w:asciiTheme="minorHAnsi" w:hAnsiTheme="minorHAnsi"/>
        </w:rPr>
        <w:t xml:space="preserve">Multiple </w:t>
      </w:r>
      <w:proofErr w:type="spellStart"/>
      <w:r w:rsidRPr="00A241FB">
        <w:rPr>
          <w:rFonts w:asciiTheme="minorHAnsi" w:hAnsiTheme="minorHAnsi"/>
        </w:rPr>
        <w:t>R-squared</w:t>
      </w:r>
      <w:proofErr w:type="spellEnd"/>
      <w:r w:rsidRPr="00A241FB">
        <w:rPr>
          <w:rFonts w:asciiTheme="minorHAnsi" w:hAnsiTheme="minorHAnsi"/>
        </w:rPr>
        <w:t xml:space="preserve">:  0.8198,    </w:t>
      </w:r>
      <w:proofErr w:type="spellStart"/>
      <w:r w:rsidRPr="00A241FB">
        <w:rPr>
          <w:rFonts w:asciiTheme="minorHAnsi" w:hAnsiTheme="minorHAnsi"/>
        </w:rPr>
        <w:t>Adjusted</w:t>
      </w:r>
      <w:proofErr w:type="spellEnd"/>
      <w:r w:rsidRPr="00A241FB">
        <w:rPr>
          <w:rFonts w:asciiTheme="minorHAnsi" w:hAnsiTheme="minorHAnsi"/>
        </w:rPr>
        <w:t xml:space="preserve"> </w:t>
      </w:r>
      <w:proofErr w:type="spellStart"/>
      <w:r w:rsidRPr="00A241FB">
        <w:rPr>
          <w:rFonts w:asciiTheme="minorHAnsi" w:hAnsiTheme="minorHAnsi"/>
        </w:rPr>
        <w:t>R-squared</w:t>
      </w:r>
      <w:proofErr w:type="spellEnd"/>
      <w:r w:rsidRPr="00A241FB">
        <w:rPr>
          <w:rFonts w:asciiTheme="minorHAnsi" w:hAnsiTheme="minorHAnsi"/>
        </w:rPr>
        <w:t xml:space="preserve">:  0.8098 </w:t>
      </w:r>
    </w:p>
    <w:p w:rsidR="005617D2" w:rsidRPr="00CB1D21" w:rsidRDefault="005617D2" w:rsidP="00A241FB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A241FB">
        <w:rPr>
          <w:rFonts w:asciiTheme="minorHAnsi" w:hAnsiTheme="minorHAnsi"/>
        </w:rPr>
        <w:lastRenderedPageBreak/>
        <w:t>F-statistic</w:t>
      </w:r>
      <w:proofErr w:type="spellEnd"/>
      <w:r w:rsidRPr="00A241FB">
        <w:rPr>
          <w:rFonts w:asciiTheme="minorHAnsi" w:hAnsiTheme="minorHAnsi"/>
        </w:rPr>
        <w:t xml:space="preserve">: 81.88 on 1 and 18 DF,  </w:t>
      </w:r>
      <w:proofErr w:type="spellStart"/>
      <w:r w:rsidRPr="00A241FB">
        <w:rPr>
          <w:rFonts w:asciiTheme="minorHAnsi" w:hAnsiTheme="minorHAnsi"/>
        </w:rPr>
        <w:t>p-value</w:t>
      </w:r>
      <w:proofErr w:type="spellEnd"/>
      <w:r w:rsidRPr="00A241FB">
        <w:rPr>
          <w:rFonts w:asciiTheme="minorHAnsi" w:hAnsiTheme="minorHAnsi"/>
        </w:rPr>
        <w:t>: 4.064e-08</w:t>
      </w: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Pr="00CB1D21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5617D2" w:rsidRDefault="005617D2" w:rsidP="005617D2">
      <w:pPr>
        <w:pStyle w:val="PreformattatoHTML"/>
        <w:rPr>
          <w:rFonts w:asciiTheme="minorHAnsi" w:hAnsiTheme="minorHAnsi"/>
          <w:sz w:val="24"/>
          <w:szCs w:val="24"/>
        </w:rPr>
      </w:pPr>
      <w:r w:rsidRPr="00CB1D21">
        <w:rPr>
          <w:rFonts w:asciiTheme="minorHAnsi" w:hAnsiTheme="minorHAnsi"/>
          <w:sz w:val="24"/>
          <w:szCs w:val="24"/>
        </w:rPr>
        <w:t xml:space="preserve">Il </w:t>
      </w:r>
      <w:proofErr w:type="spellStart"/>
      <w:r w:rsidRPr="00CB1D21">
        <w:rPr>
          <w:rFonts w:asciiTheme="minorHAnsi" w:hAnsiTheme="minorHAnsi"/>
          <w:sz w:val="24"/>
          <w:szCs w:val="24"/>
        </w:rPr>
        <w:t>p-value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del fattore rimasto è molto migliorato: coincide ora col </w:t>
      </w:r>
      <w:proofErr w:type="spellStart"/>
      <w:r w:rsidRPr="00CB1D21">
        <w:rPr>
          <w:rFonts w:asciiTheme="minorHAnsi" w:hAnsiTheme="minorHAnsi"/>
          <w:sz w:val="24"/>
          <w:szCs w:val="24"/>
        </w:rPr>
        <w:t>p-value</w:t>
      </w:r>
      <w:proofErr w:type="spellEnd"/>
      <w:r w:rsidRPr="00CB1D21">
        <w:rPr>
          <w:rFonts w:asciiTheme="minorHAnsi" w:hAnsiTheme="minorHAnsi"/>
          <w:sz w:val="24"/>
          <w:szCs w:val="24"/>
        </w:rPr>
        <w:t xml:space="preserve"> globale. Ma R^2 è diminuito ed anche R^2 </w:t>
      </w:r>
      <w:proofErr w:type="spellStart"/>
      <w:r w:rsidRPr="00CB1D21">
        <w:rPr>
          <w:rFonts w:asciiTheme="minorHAnsi" w:hAnsiTheme="minorHAnsi"/>
          <w:sz w:val="24"/>
          <w:szCs w:val="24"/>
        </w:rPr>
        <w:t>adjusted</w:t>
      </w:r>
      <w:proofErr w:type="spellEnd"/>
      <w:r w:rsidRPr="00CB1D21">
        <w:rPr>
          <w:rFonts w:asciiTheme="minorHAnsi" w:hAnsiTheme="minorHAnsi"/>
          <w:sz w:val="24"/>
          <w:szCs w:val="24"/>
        </w:rPr>
        <w:t>. Tutto sommato, visto che due fattori non sono troppi, forse è meglio tenerli.</w:t>
      </w:r>
    </w:p>
    <w:p w:rsidR="00A241FB" w:rsidRDefault="00A241FB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F44BD7" w:rsidRDefault="00F44BD7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F44BD7" w:rsidRPr="00F44BD7" w:rsidRDefault="00F44BD7" w:rsidP="00F44BD7">
      <w:pPr>
        <w:pStyle w:val="PreformattatoHTML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F44BD7">
        <w:rPr>
          <w:rFonts w:asciiTheme="minorHAnsi" w:hAnsiTheme="minorHAnsi"/>
          <w:b/>
          <w:sz w:val="24"/>
          <w:szCs w:val="24"/>
        </w:rPr>
        <w:t>CONSIDERAZIONI AGGIUNTIVE</w:t>
      </w:r>
      <w:r w:rsidR="004D1251">
        <w:rPr>
          <w:rFonts w:asciiTheme="minorHAnsi" w:hAnsiTheme="minorHAnsi"/>
          <w:b/>
          <w:sz w:val="24"/>
          <w:szCs w:val="24"/>
        </w:rPr>
        <w:t xml:space="preserve"> SUGLI ALLINEAMENTI</w:t>
      </w:r>
    </w:p>
    <w:p w:rsidR="00A241FB" w:rsidRDefault="00A241FB" w:rsidP="005617D2">
      <w:pPr>
        <w:pStyle w:val="PreformattatoHTML"/>
        <w:rPr>
          <w:rFonts w:asciiTheme="minorHAnsi" w:hAnsiTheme="minorHAnsi"/>
          <w:sz w:val="24"/>
          <w:szCs w:val="24"/>
        </w:rPr>
      </w:pP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Abbiamo incontrato due esempi degli effetti degli allineamenti. </w:t>
      </w: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Nella regressione </w:t>
      </w:r>
      <w:proofErr w:type="spellStart"/>
      <w:r>
        <w:rPr>
          <w:rFonts w:asciiTheme="minorHAnsi" w:hAnsiTheme="minorHAnsi"/>
          <w:sz w:val="24"/>
          <w:szCs w:val="24"/>
        </w:rPr>
        <w:t>fit</w:t>
      </w:r>
      <w:proofErr w:type="spellEnd"/>
      <w:r>
        <w:rPr>
          <w:rFonts w:asciiTheme="minorHAnsi" w:hAnsiTheme="minorHAnsi"/>
          <w:sz w:val="24"/>
          <w:szCs w:val="24"/>
        </w:rPr>
        <w:t xml:space="preserve">.1, PLIC ha coefficiente positivo. Ma nella matrice di correlazione, è correlato negativamente a TD. Questi due fatti sembrano intuitivamente in contraddizione (rigorosamente non lo sono, perché non </w:t>
      </w:r>
      <w:proofErr w:type="spellStart"/>
      <w:r>
        <w:rPr>
          <w:rFonts w:asciiTheme="minorHAnsi" w:hAnsiTheme="minorHAnsi"/>
          <w:sz w:val="24"/>
          <w:szCs w:val="24"/>
        </w:rPr>
        <w:t>cè</w:t>
      </w:r>
      <w:proofErr w:type="spellEnd"/>
      <w:r>
        <w:rPr>
          <w:rFonts w:asciiTheme="minorHAnsi" w:hAnsiTheme="minorHAnsi"/>
          <w:sz w:val="24"/>
          <w:szCs w:val="24"/>
        </w:rPr>
        <w:t xml:space="preserve"> nessun teorema che lega le due grandezze nella regressione lineare multipla; però in quella semplice avrebbero dovuto avere lo stesso segno). </w:t>
      </w: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ragione è l’allineamento con TMI. Sappiamo che gli allineamenti possono provocare valori sballati dei coefficienti, incluso il loro segno. Questo è un esempio. Per verificare che è così, basta togliere TMI e vedere che il segno di PLIC si aggiusta:</w:t>
      </w: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summary</w:t>
      </w:r>
      <w:proofErr w:type="spellEnd"/>
      <w:r>
        <w:rPr>
          <w:rFonts w:asciiTheme="minorHAnsi" w:hAnsiTheme="minorHAnsi"/>
          <w:sz w:val="24"/>
          <w:szCs w:val="24"/>
        </w:rPr>
        <w:t>(</w:t>
      </w:r>
      <w:proofErr w:type="spellStart"/>
      <w:r w:rsidRPr="004848C3">
        <w:rPr>
          <w:rFonts w:asciiTheme="minorHAnsi" w:hAnsiTheme="minorHAnsi"/>
          <w:sz w:val="24"/>
          <w:szCs w:val="24"/>
        </w:rPr>
        <w:t>lm</w:t>
      </w:r>
      <w:proofErr w:type="spellEnd"/>
      <w:r w:rsidRPr="004848C3">
        <w:rPr>
          <w:rFonts w:asciiTheme="minorHAnsi" w:hAnsiTheme="minorHAnsi"/>
          <w:sz w:val="24"/>
          <w:szCs w:val="24"/>
        </w:rPr>
        <w:t xml:space="preserve">(TD~PLIC+SC+SA.SC, </w:t>
      </w:r>
      <w:proofErr w:type="spellStart"/>
      <w:r w:rsidRPr="004848C3">
        <w:rPr>
          <w:rFonts w:asciiTheme="minorHAnsi" w:hAnsiTheme="minorHAnsi"/>
          <w:sz w:val="24"/>
          <w:szCs w:val="24"/>
        </w:rPr>
        <w:t>data=IB</w:t>
      </w:r>
      <w:proofErr w:type="spellEnd"/>
      <w:r w:rsidRPr="004848C3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)</w:t>
      </w: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</w:p>
    <w:p w:rsidR="00F44BD7" w:rsidRPr="00F44BD7" w:rsidRDefault="00F44BD7" w:rsidP="00F44BD7">
      <w:pPr>
        <w:pStyle w:val="PreformattatoHTML"/>
        <w:rPr>
          <w:rFonts w:asciiTheme="minorHAnsi" w:hAnsiTheme="minorHAnsi"/>
        </w:rPr>
      </w:pPr>
      <w:r w:rsidRPr="00F44BD7">
        <w:rPr>
          <w:rFonts w:asciiTheme="minorHAnsi" w:hAnsiTheme="minorHAnsi"/>
        </w:rPr>
        <w:t xml:space="preserve">              Estimate </w:t>
      </w:r>
      <w:proofErr w:type="spellStart"/>
      <w:r w:rsidRPr="00F44BD7">
        <w:rPr>
          <w:rFonts w:asciiTheme="minorHAnsi" w:hAnsiTheme="minorHAnsi"/>
        </w:rPr>
        <w:t>Std</w:t>
      </w:r>
      <w:proofErr w:type="spellEnd"/>
      <w:r w:rsidRPr="00F44BD7">
        <w:rPr>
          <w:rFonts w:asciiTheme="minorHAnsi" w:hAnsiTheme="minorHAnsi"/>
        </w:rPr>
        <w:t xml:space="preserve">. </w:t>
      </w:r>
      <w:proofErr w:type="spellStart"/>
      <w:r w:rsidRPr="00F44BD7">
        <w:rPr>
          <w:rFonts w:asciiTheme="minorHAnsi" w:hAnsiTheme="minorHAnsi"/>
        </w:rPr>
        <w:t>Error</w:t>
      </w:r>
      <w:proofErr w:type="spellEnd"/>
      <w:r w:rsidRPr="00F44BD7">
        <w:rPr>
          <w:rFonts w:asciiTheme="minorHAnsi" w:hAnsiTheme="minorHAnsi"/>
        </w:rPr>
        <w:t xml:space="preserve"> t </w:t>
      </w:r>
      <w:proofErr w:type="spellStart"/>
      <w:r w:rsidRPr="00F44BD7">
        <w:rPr>
          <w:rFonts w:asciiTheme="minorHAnsi" w:hAnsiTheme="minorHAnsi"/>
        </w:rPr>
        <w:t>value</w:t>
      </w:r>
      <w:proofErr w:type="spellEnd"/>
      <w:r w:rsidRPr="00F44BD7">
        <w:rPr>
          <w:rFonts w:asciiTheme="minorHAnsi" w:hAnsiTheme="minorHAnsi"/>
        </w:rPr>
        <w:t xml:space="preserve"> Pr(&gt;|t|)   </w:t>
      </w:r>
    </w:p>
    <w:p w:rsidR="00F44BD7" w:rsidRPr="00F44BD7" w:rsidRDefault="00F44BD7" w:rsidP="00F44BD7">
      <w:pPr>
        <w:pStyle w:val="PreformattatoHTML"/>
        <w:rPr>
          <w:rFonts w:asciiTheme="minorHAnsi" w:hAnsiTheme="minorHAnsi"/>
        </w:rPr>
      </w:pPr>
      <w:r w:rsidRPr="00F44BD7">
        <w:rPr>
          <w:rFonts w:asciiTheme="minorHAnsi" w:hAnsiTheme="minorHAnsi"/>
        </w:rPr>
        <w:t>(</w:t>
      </w:r>
      <w:proofErr w:type="spellStart"/>
      <w:r w:rsidRPr="00F44BD7">
        <w:rPr>
          <w:rFonts w:asciiTheme="minorHAnsi" w:hAnsiTheme="minorHAnsi"/>
        </w:rPr>
        <w:t>Intercept</w:t>
      </w:r>
      <w:proofErr w:type="spellEnd"/>
      <w:r w:rsidRPr="00F44BD7">
        <w:rPr>
          <w:rFonts w:asciiTheme="minorHAnsi" w:hAnsiTheme="minorHAnsi"/>
        </w:rPr>
        <w:t xml:space="preserve">)  0.0001046  0.0954465   0.001  0.99914   </w:t>
      </w:r>
    </w:p>
    <w:p w:rsidR="00F44BD7" w:rsidRPr="00F44BD7" w:rsidRDefault="00F44BD7" w:rsidP="00F44BD7">
      <w:pPr>
        <w:pStyle w:val="PreformattatoHTML"/>
        <w:rPr>
          <w:rFonts w:asciiTheme="minorHAnsi" w:hAnsiTheme="minorHAnsi"/>
        </w:rPr>
      </w:pPr>
      <w:r w:rsidRPr="00F44BD7">
        <w:rPr>
          <w:rFonts w:asciiTheme="minorHAnsi" w:hAnsiTheme="minorHAnsi"/>
        </w:rPr>
        <w:t xml:space="preserve">PLIC        -0.0017242  0.1075771  -0.016  0.98741   </w:t>
      </w:r>
    </w:p>
    <w:p w:rsidR="00F44BD7" w:rsidRPr="00F44BD7" w:rsidRDefault="00F44BD7" w:rsidP="00F44BD7">
      <w:pPr>
        <w:pStyle w:val="PreformattatoHTML"/>
        <w:rPr>
          <w:rFonts w:asciiTheme="minorHAnsi" w:hAnsiTheme="minorHAnsi"/>
        </w:rPr>
      </w:pPr>
      <w:r w:rsidRPr="00F44BD7">
        <w:rPr>
          <w:rFonts w:asciiTheme="minorHAnsi" w:hAnsiTheme="minorHAnsi"/>
        </w:rPr>
        <w:t xml:space="preserve">SC          -0.3021496  0.1816775  -1.663  0.11575   </w:t>
      </w:r>
    </w:p>
    <w:p w:rsidR="00F44BD7" w:rsidRPr="00F44BD7" w:rsidRDefault="00F44BD7" w:rsidP="00F44BD7">
      <w:pPr>
        <w:pStyle w:val="PreformattatoHTML"/>
        <w:rPr>
          <w:rFonts w:asciiTheme="minorHAnsi" w:hAnsiTheme="minorHAnsi"/>
        </w:rPr>
      </w:pPr>
      <w:proofErr w:type="spellStart"/>
      <w:r w:rsidRPr="00F44BD7">
        <w:rPr>
          <w:rFonts w:asciiTheme="minorHAnsi" w:hAnsiTheme="minorHAnsi"/>
        </w:rPr>
        <w:t>SA.SC</w:t>
      </w:r>
      <w:proofErr w:type="spellEnd"/>
      <w:r w:rsidRPr="00F44BD7">
        <w:rPr>
          <w:rFonts w:asciiTheme="minorHAnsi" w:hAnsiTheme="minorHAnsi"/>
        </w:rPr>
        <w:t xml:space="preserve">        0.6502384  0.1886554   3.447  0.00332 **</w:t>
      </w:r>
    </w:p>
    <w:p w:rsidR="00F44BD7" w:rsidRPr="00F44BD7" w:rsidRDefault="00F44BD7" w:rsidP="00F44BD7">
      <w:pPr>
        <w:pStyle w:val="PreformattatoHTML"/>
        <w:rPr>
          <w:rFonts w:asciiTheme="minorHAnsi" w:hAnsiTheme="minorHAnsi"/>
        </w:rPr>
      </w:pPr>
      <w:proofErr w:type="spellStart"/>
      <w:r w:rsidRPr="00F44BD7">
        <w:rPr>
          <w:rFonts w:asciiTheme="minorHAnsi" w:hAnsiTheme="minorHAnsi"/>
        </w:rPr>
        <w:t>Signif</w:t>
      </w:r>
      <w:proofErr w:type="spellEnd"/>
      <w:r w:rsidRPr="00F44BD7">
        <w:rPr>
          <w:rFonts w:asciiTheme="minorHAnsi" w:hAnsiTheme="minorHAnsi"/>
        </w:rPr>
        <w:t xml:space="preserve">. </w:t>
      </w:r>
      <w:proofErr w:type="spellStart"/>
      <w:r w:rsidRPr="00F44BD7">
        <w:rPr>
          <w:rFonts w:asciiTheme="minorHAnsi" w:hAnsiTheme="minorHAnsi"/>
        </w:rPr>
        <w:t>codes</w:t>
      </w:r>
      <w:proofErr w:type="spellEnd"/>
      <w:r w:rsidRPr="00F44BD7">
        <w:rPr>
          <w:rFonts w:asciiTheme="minorHAnsi" w:hAnsiTheme="minorHAnsi"/>
        </w:rPr>
        <w:t>:  0 ‘***’ 0.001 ‘**’ 0.01 ‘*’ 0.05 ‘.’ 0.1 ‘ ’ 1</w:t>
      </w:r>
    </w:p>
    <w:p w:rsidR="00F44BD7" w:rsidRPr="00F44BD7" w:rsidRDefault="00F44BD7" w:rsidP="00F44BD7">
      <w:pPr>
        <w:pStyle w:val="PreformattatoHTML"/>
        <w:rPr>
          <w:rFonts w:asciiTheme="minorHAnsi" w:hAnsiTheme="minorHAnsi"/>
        </w:rPr>
      </w:pPr>
      <w:proofErr w:type="spellStart"/>
      <w:r w:rsidRPr="00F44BD7">
        <w:rPr>
          <w:rFonts w:asciiTheme="minorHAnsi" w:hAnsiTheme="minorHAnsi"/>
        </w:rPr>
        <w:t>Residual</w:t>
      </w:r>
      <w:proofErr w:type="spellEnd"/>
      <w:r w:rsidRPr="00F44BD7">
        <w:rPr>
          <w:rFonts w:asciiTheme="minorHAnsi" w:hAnsiTheme="minorHAnsi"/>
        </w:rPr>
        <w:t xml:space="preserve"> standard </w:t>
      </w:r>
      <w:proofErr w:type="spellStart"/>
      <w:r w:rsidRPr="00F44BD7">
        <w:rPr>
          <w:rFonts w:asciiTheme="minorHAnsi" w:hAnsiTheme="minorHAnsi"/>
        </w:rPr>
        <w:t>error</w:t>
      </w:r>
      <w:proofErr w:type="spellEnd"/>
      <w:r w:rsidRPr="00F44BD7">
        <w:rPr>
          <w:rFonts w:asciiTheme="minorHAnsi" w:hAnsiTheme="minorHAnsi"/>
        </w:rPr>
        <w:t xml:space="preserve">: 0.4268 on 16 </w:t>
      </w:r>
      <w:proofErr w:type="spellStart"/>
      <w:r w:rsidRPr="00F44BD7">
        <w:rPr>
          <w:rFonts w:asciiTheme="minorHAnsi" w:hAnsiTheme="minorHAnsi"/>
        </w:rPr>
        <w:t>degrees</w:t>
      </w:r>
      <w:proofErr w:type="spellEnd"/>
      <w:r w:rsidRPr="00F44BD7">
        <w:rPr>
          <w:rFonts w:asciiTheme="minorHAnsi" w:hAnsiTheme="minorHAnsi"/>
        </w:rPr>
        <w:t xml:space="preserve"> </w:t>
      </w:r>
      <w:proofErr w:type="spellStart"/>
      <w:r w:rsidRPr="00F44BD7">
        <w:rPr>
          <w:rFonts w:asciiTheme="minorHAnsi" w:hAnsiTheme="minorHAnsi"/>
        </w:rPr>
        <w:t>of</w:t>
      </w:r>
      <w:proofErr w:type="spellEnd"/>
      <w:r w:rsidRPr="00F44BD7">
        <w:rPr>
          <w:rFonts w:asciiTheme="minorHAnsi" w:hAnsiTheme="minorHAnsi"/>
        </w:rPr>
        <w:t xml:space="preserve"> </w:t>
      </w:r>
      <w:proofErr w:type="spellStart"/>
      <w:r w:rsidRPr="00F44BD7">
        <w:rPr>
          <w:rFonts w:asciiTheme="minorHAnsi" w:hAnsiTheme="minorHAnsi"/>
        </w:rPr>
        <w:t>freedom</w:t>
      </w:r>
      <w:proofErr w:type="spellEnd"/>
    </w:p>
    <w:p w:rsidR="00F44BD7" w:rsidRPr="00F44BD7" w:rsidRDefault="00F44BD7" w:rsidP="00F44BD7">
      <w:pPr>
        <w:pStyle w:val="PreformattatoHTML"/>
        <w:rPr>
          <w:rFonts w:asciiTheme="minorHAnsi" w:hAnsiTheme="minorHAnsi"/>
        </w:rPr>
      </w:pPr>
      <w:r w:rsidRPr="00F44BD7">
        <w:rPr>
          <w:rFonts w:asciiTheme="minorHAnsi" w:hAnsiTheme="minorHAnsi"/>
        </w:rPr>
        <w:t xml:space="preserve">Multiple </w:t>
      </w:r>
      <w:proofErr w:type="spellStart"/>
      <w:r w:rsidRPr="00F44BD7">
        <w:rPr>
          <w:rFonts w:asciiTheme="minorHAnsi" w:hAnsiTheme="minorHAnsi"/>
        </w:rPr>
        <w:t>R-squared</w:t>
      </w:r>
      <w:proofErr w:type="spellEnd"/>
      <w:r w:rsidRPr="00F44BD7">
        <w:rPr>
          <w:rFonts w:asciiTheme="minorHAnsi" w:hAnsiTheme="minorHAnsi"/>
        </w:rPr>
        <w:t xml:space="preserve">:  0.8464,    </w:t>
      </w:r>
      <w:proofErr w:type="spellStart"/>
      <w:r w:rsidRPr="00F44BD7">
        <w:rPr>
          <w:rFonts w:asciiTheme="minorHAnsi" w:hAnsiTheme="minorHAnsi"/>
        </w:rPr>
        <w:t>Adjusted</w:t>
      </w:r>
      <w:proofErr w:type="spellEnd"/>
      <w:r w:rsidRPr="00F44BD7">
        <w:rPr>
          <w:rFonts w:asciiTheme="minorHAnsi" w:hAnsiTheme="minorHAnsi"/>
        </w:rPr>
        <w:t xml:space="preserve"> </w:t>
      </w:r>
      <w:proofErr w:type="spellStart"/>
      <w:r w:rsidRPr="00F44BD7">
        <w:rPr>
          <w:rFonts w:asciiTheme="minorHAnsi" w:hAnsiTheme="minorHAnsi"/>
        </w:rPr>
        <w:t>R-squared</w:t>
      </w:r>
      <w:proofErr w:type="spellEnd"/>
      <w:r w:rsidRPr="00F44BD7">
        <w:rPr>
          <w:rFonts w:asciiTheme="minorHAnsi" w:hAnsiTheme="minorHAnsi"/>
        </w:rPr>
        <w:t xml:space="preserve">:  0.8176 </w:t>
      </w: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 w:rsidRPr="00F44BD7">
        <w:rPr>
          <w:rFonts w:asciiTheme="minorHAnsi" w:hAnsiTheme="minorHAnsi"/>
        </w:rPr>
        <w:t>F-statistic</w:t>
      </w:r>
      <w:proofErr w:type="spellEnd"/>
      <w:r w:rsidRPr="00F44BD7">
        <w:rPr>
          <w:rFonts w:asciiTheme="minorHAnsi" w:hAnsiTheme="minorHAnsi"/>
        </w:rPr>
        <w:t xml:space="preserve">: 29.38 on 3 and 16 DF,  </w:t>
      </w:r>
      <w:proofErr w:type="spellStart"/>
      <w:r w:rsidRPr="00F44BD7">
        <w:rPr>
          <w:rFonts w:asciiTheme="minorHAnsi" w:hAnsiTheme="minorHAnsi"/>
        </w:rPr>
        <w:t>p-value</w:t>
      </w:r>
      <w:proofErr w:type="spellEnd"/>
      <w:r w:rsidRPr="00F44BD7">
        <w:rPr>
          <w:rFonts w:asciiTheme="minorHAnsi" w:hAnsiTheme="minorHAnsi"/>
        </w:rPr>
        <w:t>: 9.623e-07</w:t>
      </w: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 altro sintomo di allineamento si è visto genericamente dal miglioramento, anche se pur debole, dei vari </w:t>
      </w:r>
      <w:proofErr w:type="spellStart"/>
      <w:r>
        <w:rPr>
          <w:rFonts w:asciiTheme="minorHAnsi" w:hAnsiTheme="minorHAnsi"/>
          <w:sz w:val="24"/>
          <w:szCs w:val="24"/>
        </w:rPr>
        <w:t>p-value</w:t>
      </w:r>
      <w:proofErr w:type="spellEnd"/>
      <w:r>
        <w:rPr>
          <w:rFonts w:asciiTheme="minorHAnsi" w:hAnsiTheme="minorHAnsi"/>
          <w:sz w:val="24"/>
          <w:szCs w:val="24"/>
        </w:rPr>
        <w:t xml:space="preserve"> quando si eliminano fattori. Siccome i fattori eliminati erano debolmente allineati a quelli rimasti, il miglioramento è modesto; ma c’è.</w:t>
      </w: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Infine, come si vede dalla matrice di correlazione, due fattori sono molto allineati: SC ed </w:t>
      </w:r>
      <w:proofErr w:type="spellStart"/>
      <w:r>
        <w:rPr>
          <w:rFonts w:asciiTheme="minorHAnsi" w:hAnsiTheme="minorHAnsi"/>
          <w:sz w:val="24"/>
          <w:szCs w:val="24"/>
        </w:rPr>
        <w:t>SA.SC</w:t>
      </w:r>
      <w:proofErr w:type="spellEnd"/>
      <w:r>
        <w:rPr>
          <w:rFonts w:asciiTheme="minorHAnsi" w:hAnsiTheme="minorHAnsi"/>
          <w:sz w:val="24"/>
          <w:szCs w:val="24"/>
        </w:rPr>
        <w:t xml:space="preserve">. Nonostante questo, il loro legame con TD è così forte da mostrare entrambi dei </w:t>
      </w:r>
      <w:proofErr w:type="spellStart"/>
      <w:r>
        <w:rPr>
          <w:rFonts w:asciiTheme="minorHAnsi" w:hAnsiTheme="minorHAnsi"/>
          <w:sz w:val="24"/>
          <w:szCs w:val="24"/>
        </w:rPr>
        <w:t>p-value</w:t>
      </w:r>
      <w:proofErr w:type="spellEnd"/>
      <w:r>
        <w:rPr>
          <w:rFonts w:asciiTheme="minorHAnsi" w:hAnsiTheme="minorHAnsi"/>
          <w:sz w:val="24"/>
          <w:szCs w:val="24"/>
        </w:rPr>
        <w:t xml:space="preserve"> più che decenti. Ma non appena ne togliamo uno dei due, il </w:t>
      </w:r>
      <w:proofErr w:type="spellStart"/>
      <w:r>
        <w:rPr>
          <w:rFonts w:asciiTheme="minorHAnsi" w:hAnsiTheme="minorHAnsi"/>
          <w:sz w:val="24"/>
          <w:szCs w:val="24"/>
        </w:rPr>
        <w:t>p-value</w:t>
      </w:r>
      <w:proofErr w:type="spellEnd"/>
      <w:r>
        <w:rPr>
          <w:rFonts w:asciiTheme="minorHAnsi" w:hAnsiTheme="minorHAnsi"/>
          <w:sz w:val="24"/>
          <w:szCs w:val="24"/>
        </w:rPr>
        <w:t xml:space="preserve"> dell’altro diventa molto migliore. Lo abbiamo visto in </w:t>
      </w:r>
      <w:proofErr w:type="spellStart"/>
      <w:r>
        <w:rPr>
          <w:rFonts w:asciiTheme="minorHAnsi" w:hAnsiTheme="minorHAnsi"/>
          <w:sz w:val="24"/>
          <w:szCs w:val="24"/>
        </w:rPr>
        <w:t>fit</w:t>
      </w:r>
      <w:proofErr w:type="spellEnd"/>
      <w:r>
        <w:rPr>
          <w:rFonts w:asciiTheme="minorHAnsi" w:hAnsiTheme="minorHAnsi"/>
          <w:sz w:val="24"/>
          <w:szCs w:val="24"/>
        </w:rPr>
        <w:t xml:space="preserve">.5. Vediamolo anche togliendo </w:t>
      </w:r>
      <w:proofErr w:type="spellStart"/>
      <w:r>
        <w:rPr>
          <w:rFonts w:asciiTheme="minorHAnsi" w:hAnsiTheme="minorHAnsi"/>
          <w:sz w:val="24"/>
          <w:szCs w:val="24"/>
        </w:rPr>
        <w:t>SA.SC</w:t>
      </w:r>
      <w:proofErr w:type="spellEnd"/>
      <w:r>
        <w:rPr>
          <w:rFonts w:asciiTheme="minorHAnsi" w:hAnsiTheme="minorHAnsi"/>
          <w:sz w:val="24"/>
          <w:szCs w:val="24"/>
        </w:rPr>
        <w:t>:</w:t>
      </w: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</w:p>
    <w:p w:rsidR="00F44BD7" w:rsidRDefault="00F44BD7" w:rsidP="00F44BD7">
      <w:pPr>
        <w:pStyle w:val="PreformattatoHTML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summary</w:t>
      </w:r>
      <w:proofErr w:type="spellEnd"/>
      <w:r>
        <w:rPr>
          <w:rFonts w:asciiTheme="minorHAnsi" w:hAnsiTheme="minorHAnsi"/>
          <w:sz w:val="24"/>
          <w:szCs w:val="24"/>
        </w:rPr>
        <w:t>(</w:t>
      </w:r>
      <w:proofErr w:type="spellStart"/>
      <w:r w:rsidRPr="004848C3">
        <w:rPr>
          <w:rFonts w:asciiTheme="minorHAnsi" w:hAnsiTheme="minorHAnsi"/>
          <w:sz w:val="24"/>
          <w:szCs w:val="24"/>
        </w:rPr>
        <w:t>lm</w:t>
      </w:r>
      <w:proofErr w:type="spellEnd"/>
      <w:r w:rsidRPr="004848C3">
        <w:rPr>
          <w:rFonts w:asciiTheme="minorHAnsi" w:hAnsiTheme="minorHAnsi"/>
          <w:sz w:val="24"/>
          <w:szCs w:val="24"/>
        </w:rPr>
        <w:t>(</w:t>
      </w:r>
      <w:proofErr w:type="spellStart"/>
      <w:r w:rsidRPr="004848C3">
        <w:rPr>
          <w:rFonts w:asciiTheme="minorHAnsi" w:hAnsiTheme="minorHAnsi"/>
          <w:sz w:val="24"/>
          <w:szCs w:val="24"/>
        </w:rPr>
        <w:t>TD~</w:t>
      </w:r>
      <w:proofErr w:type="spellEnd"/>
      <w:r w:rsidR="00E278E6" w:rsidRPr="00E278E6">
        <w:rPr>
          <w:rFonts w:asciiTheme="minorHAnsi" w:hAnsiTheme="minorHAnsi"/>
          <w:sz w:val="24"/>
          <w:szCs w:val="24"/>
        </w:rPr>
        <w:t xml:space="preserve"> </w:t>
      </w:r>
      <w:r w:rsidR="00E278E6" w:rsidRPr="004848C3">
        <w:rPr>
          <w:rFonts w:asciiTheme="minorHAnsi" w:hAnsiTheme="minorHAnsi"/>
          <w:sz w:val="24"/>
          <w:szCs w:val="24"/>
        </w:rPr>
        <w:t>SC+0</w:t>
      </w:r>
      <w:r w:rsidRPr="004848C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848C3">
        <w:rPr>
          <w:rFonts w:asciiTheme="minorHAnsi" w:hAnsiTheme="minorHAnsi"/>
          <w:sz w:val="24"/>
          <w:szCs w:val="24"/>
        </w:rPr>
        <w:t>data=IB</w:t>
      </w:r>
      <w:proofErr w:type="spellEnd"/>
      <w:r w:rsidRPr="004848C3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)</w:t>
      </w:r>
    </w:p>
    <w:p w:rsidR="00E278E6" w:rsidRPr="00E278E6" w:rsidRDefault="00E278E6" w:rsidP="00E278E6">
      <w:pPr>
        <w:rPr>
          <w:sz w:val="24"/>
          <w:szCs w:val="24"/>
        </w:rPr>
      </w:pPr>
    </w:p>
    <w:p w:rsidR="00E278E6" w:rsidRPr="00E278E6" w:rsidRDefault="00E278E6" w:rsidP="00E278E6">
      <w:pPr>
        <w:spacing w:after="0" w:line="240" w:lineRule="auto"/>
        <w:rPr>
          <w:sz w:val="20"/>
          <w:szCs w:val="20"/>
        </w:rPr>
      </w:pPr>
      <w:r w:rsidRPr="00E278E6">
        <w:rPr>
          <w:sz w:val="20"/>
          <w:szCs w:val="20"/>
        </w:rPr>
        <w:t xml:space="preserve">   Estimate </w:t>
      </w:r>
      <w:proofErr w:type="spellStart"/>
      <w:r w:rsidRPr="00E278E6">
        <w:rPr>
          <w:sz w:val="20"/>
          <w:szCs w:val="20"/>
        </w:rPr>
        <w:t>Std</w:t>
      </w:r>
      <w:proofErr w:type="spellEnd"/>
      <w:r w:rsidRPr="00E278E6">
        <w:rPr>
          <w:sz w:val="20"/>
          <w:szCs w:val="20"/>
        </w:rPr>
        <w:t xml:space="preserve">. </w:t>
      </w:r>
      <w:proofErr w:type="spellStart"/>
      <w:r w:rsidRPr="00E278E6">
        <w:rPr>
          <w:sz w:val="20"/>
          <w:szCs w:val="20"/>
        </w:rPr>
        <w:t>Error</w:t>
      </w:r>
      <w:proofErr w:type="spellEnd"/>
      <w:r w:rsidRPr="00E278E6">
        <w:rPr>
          <w:sz w:val="20"/>
          <w:szCs w:val="20"/>
        </w:rPr>
        <w:t xml:space="preserve"> t </w:t>
      </w:r>
      <w:proofErr w:type="spellStart"/>
      <w:r w:rsidRPr="00E278E6">
        <w:rPr>
          <w:sz w:val="20"/>
          <w:szCs w:val="20"/>
        </w:rPr>
        <w:t>value</w:t>
      </w:r>
      <w:proofErr w:type="spellEnd"/>
      <w:r w:rsidRPr="00E278E6">
        <w:rPr>
          <w:sz w:val="20"/>
          <w:szCs w:val="20"/>
        </w:rPr>
        <w:t xml:space="preserve"> Pr(&gt;|t|)    </w:t>
      </w:r>
    </w:p>
    <w:p w:rsidR="00E278E6" w:rsidRPr="00E278E6" w:rsidRDefault="00E278E6" w:rsidP="00E278E6">
      <w:pPr>
        <w:spacing w:after="0" w:line="240" w:lineRule="auto"/>
        <w:rPr>
          <w:sz w:val="20"/>
          <w:szCs w:val="20"/>
        </w:rPr>
      </w:pPr>
      <w:r w:rsidRPr="00E278E6">
        <w:rPr>
          <w:sz w:val="20"/>
          <w:szCs w:val="20"/>
        </w:rPr>
        <w:t>SC  -0.8500     0.1208  -7.038 1.06e-06 ***</w:t>
      </w:r>
    </w:p>
    <w:p w:rsidR="00E278E6" w:rsidRPr="00E278E6" w:rsidRDefault="00E278E6" w:rsidP="00E278E6">
      <w:pPr>
        <w:spacing w:after="0" w:line="240" w:lineRule="auto"/>
        <w:rPr>
          <w:sz w:val="20"/>
          <w:szCs w:val="20"/>
        </w:rPr>
      </w:pPr>
      <w:proofErr w:type="spellStart"/>
      <w:r w:rsidRPr="00E278E6">
        <w:rPr>
          <w:sz w:val="20"/>
          <w:szCs w:val="20"/>
        </w:rPr>
        <w:t>Signif</w:t>
      </w:r>
      <w:proofErr w:type="spellEnd"/>
      <w:r w:rsidRPr="00E278E6">
        <w:rPr>
          <w:sz w:val="20"/>
          <w:szCs w:val="20"/>
        </w:rPr>
        <w:t xml:space="preserve">. </w:t>
      </w:r>
      <w:proofErr w:type="spellStart"/>
      <w:r w:rsidRPr="00E278E6">
        <w:rPr>
          <w:sz w:val="20"/>
          <w:szCs w:val="20"/>
        </w:rPr>
        <w:t>codes</w:t>
      </w:r>
      <w:proofErr w:type="spellEnd"/>
      <w:r w:rsidRPr="00E278E6">
        <w:rPr>
          <w:sz w:val="20"/>
          <w:szCs w:val="20"/>
        </w:rPr>
        <w:t>:  0 ‘***’ 0.001 ‘**’ 0.01 ‘*’ 0.05 ‘.’ 0.1 ‘ ’ 1</w:t>
      </w:r>
    </w:p>
    <w:p w:rsidR="00E278E6" w:rsidRPr="00E278E6" w:rsidRDefault="00E278E6" w:rsidP="00E278E6">
      <w:pPr>
        <w:spacing w:after="0" w:line="240" w:lineRule="auto"/>
        <w:rPr>
          <w:sz w:val="20"/>
          <w:szCs w:val="20"/>
        </w:rPr>
      </w:pPr>
      <w:proofErr w:type="spellStart"/>
      <w:r w:rsidRPr="00E278E6">
        <w:rPr>
          <w:sz w:val="20"/>
          <w:szCs w:val="20"/>
        </w:rPr>
        <w:t>Residual</w:t>
      </w:r>
      <w:proofErr w:type="spellEnd"/>
      <w:r w:rsidRPr="00E278E6">
        <w:rPr>
          <w:sz w:val="20"/>
          <w:szCs w:val="20"/>
        </w:rPr>
        <w:t xml:space="preserve"> standard </w:t>
      </w:r>
      <w:proofErr w:type="spellStart"/>
      <w:r w:rsidRPr="00E278E6">
        <w:rPr>
          <w:sz w:val="20"/>
          <w:szCs w:val="20"/>
        </w:rPr>
        <w:t>error</w:t>
      </w:r>
      <w:proofErr w:type="spellEnd"/>
      <w:r w:rsidRPr="00E278E6">
        <w:rPr>
          <w:sz w:val="20"/>
          <w:szCs w:val="20"/>
        </w:rPr>
        <w:t xml:space="preserve">: 0.5262 on 19 </w:t>
      </w:r>
      <w:proofErr w:type="spellStart"/>
      <w:r w:rsidRPr="00E278E6">
        <w:rPr>
          <w:sz w:val="20"/>
          <w:szCs w:val="20"/>
        </w:rPr>
        <w:t>degrees</w:t>
      </w:r>
      <w:proofErr w:type="spellEnd"/>
      <w:r w:rsidRPr="00E278E6">
        <w:rPr>
          <w:sz w:val="20"/>
          <w:szCs w:val="20"/>
        </w:rPr>
        <w:t xml:space="preserve"> </w:t>
      </w:r>
      <w:proofErr w:type="spellStart"/>
      <w:r w:rsidRPr="00E278E6">
        <w:rPr>
          <w:sz w:val="20"/>
          <w:szCs w:val="20"/>
        </w:rPr>
        <w:t>of</w:t>
      </w:r>
      <w:proofErr w:type="spellEnd"/>
      <w:r w:rsidRPr="00E278E6">
        <w:rPr>
          <w:sz w:val="20"/>
          <w:szCs w:val="20"/>
        </w:rPr>
        <w:t xml:space="preserve"> </w:t>
      </w:r>
      <w:proofErr w:type="spellStart"/>
      <w:r w:rsidRPr="00E278E6">
        <w:rPr>
          <w:sz w:val="20"/>
          <w:szCs w:val="20"/>
        </w:rPr>
        <w:t>freedom</w:t>
      </w:r>
      <w:proofErr w:type="spellEnd"/>
    </w:p>
    <w:p w:rsidR="00E278E6" w:rsidRPr="00E278E6" w:rsidRDefault="00E278E6" w:rsidP="00E278E6">
      <w:pPr>
        <w:spacing w:after="0" w:line="240" w:lineRule="auto"/>
        <w:rPr>
          <w:sz w:val="20"/>
          <w:szCs w:val="20"/>
        </w:rPr>
      </w:pPr>
      <w:r w:rsidRPr="00E278E6">
        <w:rPr>
          <w:sz w:val="20"/>
          <w:szCs w:val="20"/>
        </w:rPr>
        <w:t xml:space="preserve">Multiple </w:t>
      </w:r>
      <w:proofErr w:type="spellStart"/>
      <w:r w:rsidRPr="00E278E6">
        <w:rPr>
          <w:sz w:val="20"/>
          <w:szCs w:val="20"/>
        </w:rPr>
        <w:t>R-squared</w:t>
      </w:r>
      <w:proofErr w:type="spellEnd"/>
      <w:r w:rsidRPr="00E278E6">
        <w:rPr>
          <w:sz w:val="20"/>
          <w:szCs w:val="20"/>
        </w:rPr>
        <w:t xml:space="preserve">:  0.7228,    </w:t>
      </w:r>
      <w:proofErr w:type="spellStart"/>
      <w:r w:rsidRPr="00E278E6">
        <w:rPr>
          <w:sz w:val="20"/>
          <w:szCs w:val="20"/>
        </w:rPr>
        <w:t>Adjusted</w:t>
      </w:r>
      <w:proofErr w:type="spellEnd"/>
      <w:r w:rsidRPr="00E278E6">
        <w:rPr>
          <w:sz w:val="20"/>
          <w:szCs w:val="20"/>
        </w:rPr>
        <w:t xml:space="preserve"> </w:t>
      </w:r>
      <w:proofErr w:type="spellStart"/>
      <w:r w:rsidRPr="00E278E6">
        <w:rPr>
          <w:sz w:val="20"/>
          <w:szCs w:val="20"/>
        </w:rPr>
        <w:t>R-squared</w:t>
      </w:r>
      <w:proofErr w:type="spellEnd"/>
      <w:r w:rsidRPr="00E278E6">
        <w:rPr>
          <w:sz w:val="20"/>
          <w:szCs w:val="20"/>
        </w:rPr>
        <w:t xml:space="preserve">:  0.7082 </w:t>
      </w:r>
    </w:p>
    <w:p w:rsidR="00F438DE" w:rsidRPr="00CB1D21" w:rsidRDefault="00E278E6" w:rsidP="00E278E6">
      <w:pPr>
        <w:spacing w:after="0" w:line="240" w:lineRule="auto"/>
        <w:rPr>
          <w:sz w:val="24"/>
          <w:szCs w:val="24"/>
        </w:rPr>
      </w:pPr>
      <w:proofErr w:type="spellStart"/>
      <w:r w:rsidRPr="00E278E6">
        <w:rPr>
          <w:sz w:val="20"/>
          <w:szCs w:val="20"/>
        </w:rPr>
        <w:t>F-statistic</w:t>
      </w:r>
      <w:proofErr w:type="spellEnd"/>
      <w:r w:rsidRPr="00E278E6">
        <w:rPr>
          <w:sz w:val="20"/>
          <w:szCs w:val="20"/>
        </w:rPr>
        <w:t xml:space="preserve">: 49.54 on 1 and 19 DF,  </w:t>
      </w:r>
      <w:proofErr w:type="spellStart"/>
      <w:r w:rsidRPr="00E278E6">
        <w:rPr>
          <w:sz w:val="20"/>
          <w:szCs w:val="20"/>
        </w:rPr>
        <w:t>p-value</w:t>
      </w:r>
      <w:proofErr w:type="spellEnd"/>
      <w:r w:rsidRPr="00E278E6">
        <w:rPr>
          <w:sz w:val="20"/>
          <w:szCs w:val="20"/>
        </w:rPr>
        <w:t>: 1.063e-06</w:t>
      </w:r>
    </w:p>
    <w:sectPr w:rsidR="00F438DE" w:rsidRPr="00CB1D21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03C36"/>
    <w:rsid w:val="00021470"/>
    <w:rsid w:val="00036406"/>
    <w:rsid w:val="00040E42"/>
    <w:rsid w:val="00052FA2"/>
    <w:rsid w:val="00057F66"/>
    <w:rsid w:val="00070F81"/>
    <w:rsid w:val="00073D70"/>
    <w:rsid w:val="00082BF6"/>
    <w:rsid w:val="000B43F7"/>
    <w:rsid w:val="000B588E"/>
    <w:rsid w:val="000E1B33"/>
    <w:rsid w:val="000E27EC"/>
    <w:rsid w:val="000E40D8"/>
    <w:rsid w:val="000F69A8"/>
    <w:rsid w:val="00103390"/>
    <w:rsid w:val="0010531E"/>
    <w:rsid w:val="001165A5"/>
    <w:rsid w:val="001266DF"/>
    <w:rsid w:val="00132EE5"/>
    <w:rsid w:val="0014475A"/>
    <w:rsid w:val="00144A38"/>
    <w:rsid w:val="00191171"/>
    <w:rsid w:val="00194701"/>
    <w:rsid w:val="001956E6"/>
    <w:rsid w:val="001A53EA"/>
    <w:rsid w:val="001A6908"/>
    <w:rsid w:val="001B196E"/>
    <w:rsid w:val="001E759E"/>
    <w:rsid w:val="001F77F6"/>
    <w:rsid w:val="002006A2"/>
    <w:rsid w:val="002045D7"/>
    <w:rsid w:val="00222175"/>
    <w:rsid w:val="00225D95"/>
    <w:rsid w:val="00234634"/>
    <w:rsid w:val="00270B8A"/>
    <w:rsid w:val="00285222"/>
    <w:rsid w:val="002858BA"/>
    <w:rsid w:val="002A23AA"/>
    <w:rsid w:val="002D0168"/>
    <w:rsid w:val="002D16D2"/>
    <w:rsid w:val="002D3135"/>
    <w:rsid w:val="002E3FB1"/>
    <w:rsid w:val="002F5A0A"/>
    <w:rsid w:val="0030226E"/>
    <w:rsid w:val="00303D59"/>
    <w:rsid w:val="0030511F"/>
    <w:rsid w:val="00330443"/>
    <w:rsid w:val="0034420F"/>
    <w:rsid w:val="0034491E"/>
    <w:rsid w:val="00351CD5"/>
    <w:rsid w:val="0037053A"/>
    <w:rsid w:val="00393648"/>
    <w:rsid w:val="003B06C5"/>
    <w:rsid w:val="003B0865"/>
    <w:rsid w:val="003B3FCC"/>
    <w:rsid w:val="003C00D2"/>
    <w:rsid w:val="003C0DC3"/>
    <w:rsid w:val="003D4404"/>
    <w:rsid w:val="003E3985"/>
    <w:rsid w:val="0041331A"/>
    <w:rsid w:val="004262B9"/>
    <w:rsid w:val="00426C19"/>
    <w:rsid w:val="0043719C"/>
    <w:rsid w:val="00450AC0"/>
    <w:rsid w:val="00463E46"/>
    <w:rsid w:val="00477A16"/>
    <w:rsid w:val="004848C3"/>
    <w:rsid w:val="004A2314"/>
    <w:rsid w:val="004B5C9D"/>
    <w:rsid w:val="004D1251"/>
    <w:rsid w:val="004D31FE"/>
    <w:rsid w:val="004D6DE9"/>
    <w:rsid w:val="004E0FCF"/>
    <w:rsid w:val="004E4022"/>
    <w:rsid w:val="004E7C85"/>
    <w:rsid w:val="0050097E"/>
    <w:rsid w:val="00507BE5"/>
    <w:rsid w:val="005310FA"/>
    <w:rsid w:val="00540099"/>
    <w:rsid w:val="00551852"/>
    <w:rsid w:val="00556BFD"/>
    <w:rsid w:val="005617D2"/>
    <w:rsid w:val="00564DE0"/>
    <w:rsid w:val="00580B3E"/>
    <w:rsid w:val="005979CE"/>
    <w:rsid w:val="005C6125"/>
    <w:rsid w:val="005D1626"/>
    <w:rsid w:val="005D5C31"/>
    <w:rsid w:val="005E069D"/>
    <w:rsid w:val="00630280"/>
    <w:rsid w:val="006320D2"/>
    <w:rsid w:val="00635270"/>
    <w:rsid w:val="00636E02"/>
    <w:rsid w:val="006443BB"/>
    <w:rsid w:val="006454B5"/>
    <w:rsid w:val="00653E8D"/>
    <w:rsid w:val="00682174"/>
    <w:rsid w:val="006A4EDE"/>
    <w:rsid w:val="006A6C3A"/>
    <w:rsid w:val="006B18E2"/>
    <w:rsid w:val="006B7B1E"/>
    <w:rsid w:val="006C0DFB"/>
    <w:rsid w:val="006C18B8"/>
    <w:rsid w:val="006D444D"/>
    <w:rsid w:val="006E001B"/>
    <w:rsid w:val="006E2E56"/>
    <w:rsid w:val="006E6C47"/>
    <w:rsid w:val="006F462B"/>
    <w:rsid w:val="00707D1B"/>
    <w:rsid w:val="007614A0"/>
    <w:rsid w:val="0077238B"/>
    <w:rsid w:val="007818F6"/>
    <w:rsid w:val="007829F1"/>
    <w:rsid w:val="007A13E4"/>
    <w:rsid w:val="007B0B34"/>
    <w:rsid w:val="007D5E7F"/>
    <w:rsid w:val="007E24BC"/>
    <w:rsid w:val="00823035"/>
    <w:rsid w:val="0086521B"/>
    <w:rsid w:val="00865690"/>
    <w:rsid w:val="008737EE"/>
    <w:rsid w:val="008806C2"/>
    <w:rsid w:val="00895F32"/>
    <w:rsid w:val="008E6DAE"/>
    <w:rsid w:val="008F5CD6"/>
    <w:rsid w:val="009069C1"/>
    <w:rsid w:val="009073D0"/>
    <w:rsid w:val="00914D5C"/>
    <w:rsid w:val="00915111"/>
    <w:rsid w:val="00922E43"/>
    <w:rsid w:val="009264C5"/>
    <w:rsid w:val="00927995"/>
    <w:rsid w:val="00934A5A"/>
    <w:rsid w:val="0093630B"/>
    <w:rsid w:val="00952068"/>
    <w:rsid w:val="009A3A60"/>
    <w:rsid w:val="009B1580"/>
    <w:rsid w:val="009B3E21"/>
    <w:rsid w:val="00A241FB"/>
    <w:rsid w:val="00A37499"/>
    <w:rsid w:val="00A416FC"/>
    <w:rsid w:val="00A7587C"/>
    <w:rsid w:val="00A868A1"/>
    <w:rsid w:val="00A9781A"/>
    <w:rsid w:val="00AA072C"/>
    <w:rsid w:val="00AD5597"/>
    <w:rsid w:val="00AF38F8"/>
    <w:rsid w:val="00B028FD"/>
    <w:rsid w:val="00B17F52"/>
    <w:rsid w:val="00B410F0"/>
    <w:rsid w:val="00B70762"/>
    <w:rsid w:val="00B73FA2"/>
    <w:rsid w:val="00B75032"/>
    <w:rsid w:val="00BB2789"/>
    <w:rsid w:val="00BD4628"/>
    <w:rsid w:val="00BE0919"/>
    <w:rsid w:val="00BE6A29"/>
    <w:rsid w:val="00BE75ED"/>
    <w:rsid w:val="00BF1B84"/>
    <w:rsid w:val="00BF7B86"/>
    <w:rsid w:val="00C0100C"/>
    <w:rsid w:val="00C120A1"/>
    <w:rsid w:val="00C12F97"/>
    <w:rsid w:val="00C1568A"/>
    <w:rsid w:val="00C21A7A"/>
    <w:rsid w:val="00C3627F"/>
    <w:rsid w:val="00C4633E"/>
    <w:rsid w:val="00C54602"/>
    <w:rsid w:val="00C60433"/>
    <w:rsid w:val="00C63194"/>
    <w:rsid w:val="00C65AA4"/>
    <w:rsid w:val="00C80DC8"/>
    <w:rsid w:val="00CA69DE"/>
    <w:rsid w:val="00CB119D"/>
    <w:rsid w:val="00CB1D21"/>
    <w:rsid w:val="00CC7BC3"/>
    <w:rsid w:val="00CD5077"/>
    <w:rsid w:val="00CE5A0C"/>
    <w:rsid w:val="00CF3A1F"/>
    <w:rsid w:val="00D06BCA"/>
    <w:rsid w:val="00D10E60"/>
    <w:rsid w:val="00D143C9"/>
    <w:rsid w:val="00D16159"/>
    <w:rsid w:val="00D20F40"/>
    <w:rsid w:val="00D22B75"/>
    <w:rsid w:val="00D32779"/>
    <w:rsid w:val="00D419E8"/>
    <w:rsid w:val="00D55A96"/>
    <w:rsid w:val="00D81A4A"/>
    <w:rsid w:val="00D84CC4"/>
    <w:rsid w:val="00D93681"/>
    <w:rsid w:val="00D96FD0"/>
    <w:rsid w:val="00DD4CA6"/>
    <w:rsid w:val="00DD77AD"/>
    <w:rsid w:val="00DE2DF4"/>
    <w:rsid w:val="00DE7FBD"/>
    <w:rsid w:val="00E03C36"/>
    <w:rsid w:val="00E10001"/>
    <w:rsid w:val="00E23FF9"/>
    <w:rsid w:val="00E278E6"/>
    <w:rsid w:val="00E30620"/>
    <w:rsid w:val="00E309DB"/>
    <w:rsid w:val="00E319DB"/>
    <w:rsid w:val="00E37ECF"/>
    <w:rsid w:val="00E452D1"/>
    <w:rsid w:val="00E67C1B"/>
    <w:rsid w:val="00E70262"/>
    <w:rsid w:val="00E714C9"/>
    <w:rsid w:val="00E72E65"/>
    <w:rsid w:val="00E8620D"/>
    <w:rsid w:val="00E90006"/>
    <w:rsid w:val="00E909FB"/>
    <w:rsid w:val="00E95D4F"/>
    <w:rsid w:val="00EA18C2"/>
    <w:rsid w:val="00EA7680"/>
    <w:rsid w:val="00EB019B"/>
    <w:rsid w:val="00EB33DC"/>
    <w:rsid w:val="00ED2954"/>
    <w:rsid w:val="00ED57DD"/>
    <w:rsid w:val="00ED6CB1"/>
    <w:rsid w:val="00EE1694"/>
    <w:rsid w:val="00EF2F1E"/>
    <w:rsid w:val="00F00523"/>
    <w:rsid w:val="00F06527"/>
    <w:rsid w:val="00F32622"/>
    <w:rsid w:val="00F414D7"/>
    <w:rsid w:val="00F438DE"/>
    <w:rsid w:val="00F44BD7"/>
    <w:rsid w:val="00F545B3"/>
    <w:rsid w:val="00F57E0D"/>
    <w:rsid w:val="00F6350B"/>
    <w:rsid w:val="00F71185"/>
    <w:rsid w:val="00F8201F"/>
    <w:rsid w:val="00F85E5F"/>
    <w:rsid w:val="00FD0617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24</cp:revision>
  <dcterms:created xsi:type="dcterms:W3CDTF">2015-10-17T17:30:00Z</dcterms:created>
  <dcterms:modified xsi:type="dcterms:W3CDTF">2015-10-23T13:43:00Z</dcterms:modified>
</cp:coreProperties>
</file>